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F9" w:rsidRPr="00A85E91" w:rsidRDefault="004761F9" w:rsidP="004761F9">
      <w:pPr>
        <w:spacing w:after="0" w:line="240" w:lineRule="auto"/>
        <w:jc w:val="center"/>
        <w:rPr>
          <w:rFonts w:ascii="Times New Roman" w:eastAsia="Times New Roman" w:hAnsi="Times New Roman" w:cs="Times New Roman"/>
          <w:b/>
          <w:iCs/>
          <w:color w:val="000000"/>
          <w:sz w:val="20"/>
          <w:szCs w:val="20"/>
          <w:lang w:val="uk-UA" w:eastAsia="ru-RU"/>
        </w:rPr>
      </w:pPr>
      <w:r w:rsidRPr="00A85E91">
        <w:rPr>
          <w:rFonts w:ascii="Times New Roman" w:eastAsia="Times New Roman" w:hAnsi="Times New Roman" w:cs="Times New Roman"/>
          <w:b/>
          <w:iCs/>
          <w:color w:val="000000"/>
          <w:sz w:val="20"/>
          <w:szCs w:val="20"/>
          <w:lang w:val="uk-UA" w:eastAsia="ru-RU"/>
        </w:rPr>
        <w:t>Шановні Акціонери!</w:t>
      </w:r>
    </w:p>
    <w:p w:rsidR="004761F9" w:rsidRPr="00A85E91" w:rsidRDefault="004761F9" w:rsidP="004761F9">
      <w:pPr>
        <w:spacing w:after="0" w:line="240" w:lineRule="auto"/>
        <w:ind w:firstLine="567"/>
        <w:jc w:val="center"/>
        <w:rPr>
          <w:rFonts w:ascii="Times New Roman" w:eastAsia="Times New Roman" w:hAnsi="Times New Roman" w:cs="Times New Roman"/>
          <w:b/>
          <w:iCs/>
          <w:color w:val="000000"/>
          <w:sz w:val="20"/>
          <w:szCs w:val="20"/>
          <w:lang w:val="uk-UA" w:eastAsia="ru-RU"/>
        </w:rPr>
      </w:pPr>
      <w:r w:rsidRPr="00A85E91">
        <w:rPr>
          <w:rFonts w:ascii="Times New Roman" w:eastAsia="Times New Roman" w:hAnsi="Times New Roman" w:cs="Times New Roman"/>
          <w:b/>
          <w:iCs/>
          <w:color w:val="000000"/>
          <w:sz w:val="20"/>
          <w:szCs w:val="20"/>
          <w:lang w:val="uk-UA" w:eastAsia="ru-RU"/>
        </w:rPr>
        <w:t>ПРИВАТНЕ АКЦІОНЕРНЕ ТОВАРИСТВО «АГРА»</w:t>
      </w:r>
    </w:p>
    <w:p w:rsidR="004761F9" w:rsidRPr="00A85E91" w:rsidRDefault="004761F9" w:rsidP="004761F9">
      <w:pPr>
        <w:spacing w:after="0" w:line="240" w:lineRule="auto"/>
        <w:ind w:firstLine="567"/>
        <w:jc w:val="both"/>
        <w:rPr>
          <w:rFonts w:ascii="Times New Roman" w:eastAsia="Times New Roman" w:hAnsi="Times New Roman" w:cs="Times New Roman"/>
          <w:iCs/>
          <w:color w:val="000000"/>
          <w:sz w:val="20"/>
          <w:szCs w:val="20"/>
          <w:lang w:val="uk-UA" w:eastAsia="ru-RU"/>
        </w:rPr>
      </w:pPr>
      <w:r w:rsidRPr="00A85E91">
        <w:rPr>
          <w:rFonts w:ascii="Times New Roman" w:eastAsia="Times New Roman" w:hAnsi="Times New Roman" w:cs="Times New Roman"/>
          <w:iCs/>
          <w:color w:val="000000"/>
          <w:sz w:val="20"/>
          <w:szCs w:val="20"/>
          <w:lang w:val="uk-UA" w:eastAsia="ru-RU"/>
        </w:rPr>
        <w:t xml:space="preserve">(код ЄДРПОУ </w:t>
      </w:r>
      <w:r w:rsidRPr="00A85E91">
        <w:rPr>
          <w:rFonts w:ascii="Times New Roman" w:eastAsia="Calibri" w:hAnsi="Times New Roman" w:cs="Times New Roman"/>
          <w:sz w:val="20"/>
          <w:szCs w:val="20"/>
          <w:lang w:val="uk-UA"/>
        </w:rPr>
        <w:t>31659485</w:t>
      </w:r>
      <w:r w:rsidRPr="00A85E91">
        <w:rPr>
          <w:rFonts w:ascii="Times New Roman" w:eastAsia="Times New Roman" w:hAnsi="Times New Roman" w:cs="Times New Roman"/>
          <w:iCs/>
          <w:color w:val="000000"/>
          <w:sz w:val="20"/>
          <w:szCs w:val="20"/>
          <w:lang w:val="uk-UA" w:eastAsia="ru-RU"/>
        </w:rPr>
        <w:t xml:space="preserve">, місцезнаходження: </w:t>
      </w:r>
      <w:r w:rsidRPr="00A85E91">
        <w:rPr>
          <w:rFonts w:ascii="Times New Roman" w:eastAsia="Times New Roman" w:hAnsi="Times New Roman" w:cs="Times New Roman"/>
          <w:snapToGrid w:val="0"/>
          <w:color w:val="000000"/>
          <w:sz w:val="20"/>
          <w:szCs w:val="20"/>
          <w:lang w:val="uk-UA" w:eastAsia="ru-RU"/>
        </w:rPr>
        <w:t xml:space="preserve">Україна, </w:t>
      </w:r>
      <w:r w:rsidRPr="00A85E91">
        <w:rPr>
          <w:rFonts w:ascii="Times New Roman" w:eastAsia="Times New Roman" w:hAnsi="Times New Roman" w:cs="Times New Roman"/>
          <w:iCs/>
          <w:color w:val="000000"/>
          <w:sz w:val="20"/>
          <w:szCs w:val="20"/>
          <w:lang w:val="uk-UA" w:eastAsia="ru-RU"/>
        </w:rPr>
        <w:t xml:space="preserve">49083, м. Дніпро, вул. Собінова, б. 1) </w:t>
      </w:r>
    </w:p>
    <w:p w:rsidR="004761F9" w:rsidRPr="00A85E91" w:rsidRDefault="004761F9" w:rsidP="004761F9">
      <w:pPr>
        <w:spacing w:after="0" w:line="240" w:lineRule="auto"/>
        <w:ind w:firstLine="567"/>
        <w:jc w:val="both"/>
        <w:rPr>
          <w:rFonts w:ascii="Times New Roman" w:eastAsia="Times New Roman" w:hAnsi="Times New Roman" w:cs="Times New Roman"/>
          <w:iCs/>
          <w:color w:val="000000"/>
          <w:sz w:val="16"/>
          <w:szCs w:val="16"/>
          <w:lang w:val="uk-UA" w:eastAsia="ru-RU"/>
        </w:rPr>
      </w:pPr>
    </w:p>
    <w:p w:rsidR="004761F9" w:rsidRPr="00A85E91" w:rsidRDefault="004761F9" w:rsidP="004761F9">
      <w:pPr>
        <w:spacing w:after="0" w:line="240" w:lineRule="auto"/>
        <w:ind w:firstLine="567"/>
        <w:jc w:val="both"/>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iCs/>
          <w:color w:val="000000"/>
          <w:sz w:val="20"/>
          <w:szCs w:val="20"/>
          <w:lang w:val="uk-UA" w:eastAsia="ru-RU"/>
        </w:rPr>
        <w:t>повідомляє про проведення чергових загальних зборів акціонерів, які</w:t>
      </w:r>
      <w:r w:rsidRPr="00A85E91">
        <w:rPr>
          <w:rFonts w:ascii="Times New Roman" w:eastAsia="Times New Roman" w:hAnsi="Times New Roman" w:cs="Times New Roman"/>
          <w:snapToGrid w:val="0"/>
          <w:color w:val="000000"/>
          <w:sz w:val="20"/>
          <w:szCs w:val="20"/>
          <w:lang w:val="uk-UA" w:eastAsia="ru-RU"/>
        </w:rPr>
        <w:t xml:space="preserve"> відбудуться «</w:t>
      </w:r>
      <w:r w:rsidRPr="00A85E91">
        <w:rPr>
          <w:rFonts w:ascii="Times New Roman" w:eastAsia="Times New Roman" w:hAnsi="Times New Roman" w:cs="Times New Roman"/>
          <w:b/>
          <w:snapToGrid w:val="0"/>
          <w:color w:val="000000"/>
          <w:sz w:val="20"/>
          <w:szCs w:val="20"/>
          <w:lang w:val="uk-UA" w:eastAsia="ru-RU"/>
        </w:rPr>
        <w:t>2</w:t>
      </w:r>
      <w:r>
        <w:rPr>
          <w:rFonts w:ascii="Times New Roman" w:eastAsia="Times New Roman" w:hAnsi="Times New Roman" w:cs="Times New Roman"/>
          <w:b/>
          <w:snapToGrid w:val="0"/>
          <w:color w:val="000000"/>
          <w:sz w:val="20"/>
          <w:szCs w:val="20"/>
          <w:lang w:val="uk-UA" w:eastAsia="ru-RU"/>
        </w:rPr>
        <w:t>7</w:t>
      </w:r>
      <w:r w:rsidRPr="00A85E91">
        <w:rPr>
          <w:rFonts w:ascii="Times New Roman" w:eastAsia="Times New Roman" w:hAnsi="Times New Roman" w:cs="Times New Roman"/>
          <w:b/>
          <w:snapToGrid w:val="0"/>
          <w:color w:val="000000"/>
          <w:sz w:val="20"/>
          <w:szCs w:val="20"/>
          <w:lang w:val="uk-UA" w:eastAsia="ru-RU"/>
        </w:rPr>
        <w:t>» квітня 20</w:t>
      </w:r>
      <w:r>
        <w:rPr>
          <w:rFonts w:ascii="Times New Roman" w:eastAsia="Times New Roman" w:hAnsi="Times New Roman" w:cs="Times New Roman"/>
          <w:b/>
          <w:snapToGrid w:val="0"/>
          <w:color w:val="000000"/>
          <w:sz w:val="20"/>
          <w:szCs w:val="20"/>
          <w:lang w:val="uk-UA" w:eastAsia="ru-RU"/>
        </w:rPr>
        <w:t>2</w:t>
      </w:r>
      <w:r w:rsidR="00821C8A">
        <w:rPr>
          <w:rFonts w:ascii="Times New Roman" w:eastAsia="Times New Roman" w:hAnsi="Times New Roman" w:cs="Times New Roman"/>
          <w:b/>
          <w:snapToGrid w:val="0"/>
          <w:color w:val="000000"/>
          <w:sz w:val="20"/>
          <w:szCs w:val="20"/>
          <w:lang w:val="uk-UA" w:eastAsia="ru-RU"/>
        </w:rPr>
        <w:t>1</w:t>
      </w:r>
      <w:r w:rsidRPr="00A85E91">
        <w:rPr>
          <w:rFonts w:ascii="Times New Roman" w:eastAsia="Times New Roman" w:hAnsi="Times New Roman" w:cs="Times New Roman"/>
          <w:b/>
          <w:snapToGrid w:val="0"/>
          <w:color w:val="000000"/>
          <w:sz w:val="20"/>
          <w:szCs w:val="20"/>
          <w:lang w:val="uk-UA" w:eastAsia="ru-RU"/>
        </w:rPr>
        <w:t xml:space="preserve"> року</w:t>
      </w:r>
      <w:r w:rsidRPr="00A85E91">
        <w:rPr>
          <w:rFonts w:ascii="Times New Roman" w:eastAsia="Times New Roman" w:hAnsi="Times New Roman" w:cs="Times New Roman"/>
          <w:snapToGrid w:val="0"/>
          <w:color w:val="000000"/>
          <w:sz w:val="20"/>
          <w:szCs w:val="20"/>
          <w:lang w:val="uk-UA" w:eastAsia="ru-RU"/>
        </w:rPr>
        <w:t xml:space="preserve"> об </w:t>
      </w:r>
      <w:r w:rsidRPr="00A85E91">
        <w:rPr>
          <w:rFonts w:ascii="Times New Roman" w:eastAsia="Times New Roman" w:hAnsi="Times New Roman" w:cs="Times New Roman"/>
          <w:b/>
          <w:snapToGrid w:val="0"/>
          <w:color w:val="000000"/>
          <w:sz w:val="20"/>
          <w:szCs w:val="20"/>
          <w:lang w:val="uk-UA" w:eastAsia="ru-RU"/>
        </w:rPr>
        <w:t>10.00</w:t>
      </w:r>
      <w:r w:rsidRPr="00A85E91">
        <w:rPr>
          <w:rFonts w:ascii="Times New Roman" w:eastAsia="Times New Roman" w:hAnsi="Times New Roman" w:cs="Times New Roman"/>
          <w:snapToGrid w:val="0"/>
          <w:color w:val="000000"/>
          <w:sz w:val="20"/>
          <w:szCs w:val="20"/>
          <w:lang w:val="uk-UA" w:eastAsia="ru-RU"/>
        </w:rPr>
        <w:t xml:space="preserve"> годині за адресою: Україна, 49083, м. Дніпро, вул. Собінова, 1, поверх 2, к. </w:t>
      </w:r>
      <w:r w:rsidRPr="00BD4C41">
        <w:rPr>
          <w:rFonts w:ascii="Times New Roman" w:eastAsia="Times New Roman" w:hAnsi="Times New Roman" w:cs="Times New Roman"/>
          <w:snapToGrid w:val="0"/>
          <w:color w:val="000000"/>
          <w:sz w:val="20"/>
          <w:szCs w:val="20"/>
          <w:lang w:eastAsia="ru-RU"/>
        </w:rPr>
        <w:t>202</w:t>
      </w:r>
      <w:r w:rsidRPr="00A85E91">
        <w:rPr>
          <w:rFonts w:ascii="Times New Roman" w:eastAsia="Times New Roman" w:hAnsi="Times New Roman" w:cs="Times New Roman"/>
          <w:snapToGrid w:val="0"/>
          <w:color w:val="000000"/>
          <w:sz w:val="20"/>
          <w:szCs w:val="20"/>
          <w:lang w:val="uk-UA" w:eastAsia="ru-RU"/>
        </w:rPr>
        <w:t>.</w:t>
      </w:r>
    </w:p>
    <w:p w:rsidR="004761F9" w:rsidRPr="00A85E91" w:rsidRDefault="004761F9" w:rsidP="004761F9">
      <w:pPr>
        <w:spacing w:after="0" w:line="240" w:lineRule="auto"/>
        <w:jc w:val="center"/>
        <w:rPr>
          <w:rFonts w:ascii="Times New Roman" w:eastAsia="Times New Roman" w:hAnsi="Times New Roman" w:cs="Times New Roman"/>
          <w:i/>
          <w:snapToGrid w:val="0"/>
          <w:color w:val="000000"/>
          <w:sz w:val="16"/>
          <w:szCs w:val="16"/>
          <w:lang w:val="uk-UA" w:eastAsia="ru-RU"/>
        </w:rPr>
      </w:pPr>
    </w:p>
    <w:p w:rsidR="004761F9" w:rsidRPr="00A85E91" w:rsidRDefault="004761F9" w:rsidP="004761F9">
      <w:pPr>
        <w:spacing w:after="0" w:line="240" w:lineRule="auto"/>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snapToGrid w:val="0"/>
          <w:color w:val="000000"/>
          <w:sz w:val="20"/>
          <w:szCs w:val="20"/>
          <w:lang w:val="uk-UA" w:eastAsia="ru-RU"/>
        </w:rPr>
        <w:t>Проект порядку денного:</w:t>
      </w:r>
    </w:p>
    <w:p w:rsidR="004761F9" w:rsidRPr="00A85E91" w:rsidRDefault="004761F9" w:rsidP="004761F9">
      <w:pPr>
        <w:spacing w:after="0" w:line="240" w:lineRule="auto"/>
        <w:jc w:val="center"/>
        <w:rPr>
          <w:rFonts w:ascii="Times New Roman" w:eastAsia="Times New Roman" w:hAnsi="Times New Roman" w:cs="Times New Roman"/>
          <w:b/>
          <w:snapToGrid w:val="0"/>
          <w:color w:val="000000"/>
          <w:sz w:val="16"/>
          <w:szCs w:val="16"/>
          <w:lang w:val="uk-UA" w:eastAsia="ru-RU"/>
        </w:rPr>
      </w:pPr>
    </w:p>
    <w:p w:rsidR="004761F9" w:rsidRPr="00A85E91" w:rsidRDefault="004761F9" w:rsidP="004761F9">
      <w:pPr>
        <w:numPr>
          <w:ilvl w:val="0"/>
          <w:numId w:val="1"/>
        </w:numPr>
        <w:spacing w:after="0" w:line="240" w:lineRule="auto"/>
        <w:jc w:val="both"/>
        <w:rPr>
          <w:rFonts w:ascii="Times New Roman" w:eastAsia="Batang" w:hAnsi="Times New Roman" w:cs="Times New Roman"/>
          <w:b/>
          <w:iCs/>
          <w:sz w:val="20"/>
          <w:szCs w:val="20"/>
          <w:lang w:val="uk-UA" w:eastAsia="ru-RU"/>
        </w:rPr>
      </w:pPr>
      <w:r w:rsidRPr="00A85E91">
        <w:rPr>
          <w:rFonts w:ascii="Times New Roman" w:eastAsia="Batang" w:hAnsi="Times New Roman" w:cs="Times New Roman"/>
          <w:b/>
          <w:iCs/>
          <w:sz w:val="20"/>
          <w:szCs w:val="20"/>
          <w:lang w:val="uk-UA" w:eastAsia="ru-RU"/>
        </w:rPr>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4761F9" w:rsidRPr="00A85E91" w:rsidRDefault="004761F9" w:rsidP="004761F9">
      <w:pPr>
        <w:spacing w:after="0"/>
        <w:ind w:left="720"/>
        <w:jc w:val="both"/>
        <w:rPr>
          <w:rFonts w:ascii="Times New Roman" w:eastAsia="Batang" w:hAnsi="Times New Roman" w:cs="Times New Roman"/>
          <w:iCs/>
          <w:sz w:val="20"/>
          <w:szCs w:val="20"/>
          <w:lang w:val="uk-UA" w:eastAsia="ru-RU"/>
        </w:rPr>
      </w:pPr>
      <w:r w:rsidRPr="00A85E91">
        <w:rPr>
          <w:rFonts w:ascii="Times New Roman" w:eastAsia="Batang" w:hAnsi="Times New Roman" w:cs="Times New Roman"/>
          <w:iCs/>
          <w:sz w:val="20"/>
          <w:szCs w:val="20"/>
          <w:u w:val="single"/>
          <w:lang w:val="uk-UA" w:eastAsia="ru-RU"/>
        </w:rPr>
        <w:t>Проект рішення</w:t>
      </w:r>
      <w:r w:rsidRPr="00A85E91">
        <w:rPr>
          <w:rFonts w:ascii="Times New Roman" w:eastAsia="Batang" w:hAnsi="Times New Roman" w:cs="Times New Roman"/>
          <w:iCs/>
          <w:sz w:val="20"/>
          <w:szCs w:val="20"/>
          <w:lang w:val="uk-UA" w:eastAsia="ru-RU"/>
        </w:rPr>
        <w:t>:</w:t>
      </w:r>
    </w:p>
    <w:p w:rsidR="004761F9" w:rsidRPr="00A85E91" w:rsidRDefault="004761F9" w:rsidP="004761F9">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«1.Затвердити порядок денний чергових загальних зборів Товариства.</w:t>
      </w:r>
    </w:p>
    <w:p w:rsidR="004761F9" w:rsidRPr="00A85E91" w:rsidRDefault="004761F9" w:rsidP="004761F9">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2.Обрати Головою чергових Загальних зборів акціонерів Товариства – представника акціонера  </w:t>
      </w:r>
    </w:p>
    <w:p w:rsidR="004761F9" w:rsidRPr="00A85E91" w:rsidRDefault="004761F9" w:rsidP="004761F9">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Товариства </w:t>
      </w:r>
      <w:proofErr w:type="spellStart"/>
      <w:r w:rsidRPr="00A85E91">
        <w:rPr>
          <w:rFonts w:ascii="Times New Roman" w:eastAsia="Times New Roman" w:hAnsi="Times New Roman" w:cs="Times New Roman"/>
          <w:bCs/>
          <w:sz w:val="20"/>
          <w:szCs w:val="20"/>
          <w:lang w:val="uk-UA" w:eastAsia="ru-RU"/>
        </w:rPr>
        <w:t>ПрАТ</w:t>
      </w:r>
      <w:proofErr w:type="spellEnd"/>
      <w:r w:rsidRPr="00A85E91">
        <w:rPr>
          <w:rFonts w:ascii="Times New Roman" w:eastAsia="Times New Roman" w:hAnsi="Times New Roman" w:cs="Times New Roman"/>
          <w:bCs/>
          <w:sz w:val="20"/>
          <w:szCs w:val="20"/>
          <w:lang w:val="uk-UA" w:eastAsia="ru-RU"/>
        </w:rPr>
        <w:t xml:space="preserve"> «СК «Альянс» </w:t>
      </w:r>
      <w:proofErr w:type="spellStart"/>
      <w:r w:rsidRPr="00A85E91">
        <w:rPr>
          <w:rFonts w:ascii="Times New Roman" w:eastAsia="Times New Roman" w:hAnsi="Times New Roman" w:cs="Times New Roman"/>
          <w:bCs/>
          <w:sz w:val="20"/>
          <w:szCs w:val="20"/>
          <w:lang w:val="uk-UA" w:eastAsia="ru-RU"/>
        </w:rPr>
        <w:t>Шрайбмана</w:t>
      </w:r>
      <w:proofErr w:type="spellEnd"/>
      <w:r w:rsidRPr="00A85E91">
        <w:rPr>
          <w:rFonts w:ascii="Times New Roman" w:eastAsia="Times New Roman" w:hAnsi="Times New Roman" w:cs="Times New Roman"/>
          <w:bCs/>
          <w:sz w:val="20"/>
          <w:szCs w:val="20"/>
          <w:lang w:val="uk-UA" w:eastAsia="ru-RU"/>
        </w:rPr>
        <w:t xml:space="preserve"> О.Ю.</w:t>
      </w:r>
    </w:p>
    <w:p w:rsidR="004761F9" w:rsidRPr="00A85E91" w:rsidRDefault="004761F9" w:rsidP="004761F9">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3.Обрати секретарем чергових Загальних зборів акціонерів Товариства – представника                      </w:t>
      </w:r>
    </w:p>
    <w:p w:rsidR="004761F9" w:rsidRPr="00A85E91" w:rsidRDefault="004761F9" w:rsidP="004761F9">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акціонера Товариства  ТОВ «Аверс-А» </w:t>
      </w:r>
      <w:proofErr w:type="spellStart"/>
      <w:r w:rsidRPr="00A85E91">
        <w:rPr>
          <w:rFonts w:ascii="Times New Roman" w:eastAsia="Times New Roman" w:hAnsi="Times New Roman" w:cs="Times New Roman"/>
          <w:bCs/>
          <w:sz w:val="20"/>
          <w:szCs w:val="20"/>
          <w:lang w:val="uk-UA" w:eastAsia="ru-RU"/>
        </w:rPr>
        <w:t>Пушканцеву</w:t>
      </w:r>
      <w:proofErr w:type="spellEnd"/>
      <w:r w:rsidRPr="00A85E91">
        <w:rPr>
          <w:rFonts w:ascii="Times New Roman" w:eastAsia="Times New Roman" w:hAnsi="Times New Roman" w:cs="Times New Roman"/>
          <w:bCs/>
          <w:sz w:val="20"/>
          <w:szCs w:val="20"/>
          <w:lang w:val="uk-UA" w:eastAsia="ru-RU"/>
        </w:rPr>
        <w:t xml:space="preserve"> О.Г.</w:t>
      </w:r>
    </w:p>
    <w:p w:rsidR="004761F9" w:rsidRPr="00A85E91" w:rsidRDefault="004761F9" w:rsidP="004761F9">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4. Обрати лічильну комісію у кількості 2 осіб у наступному складі:</w:t>
      </w:r>
    </w:p>
    <w:p w:rsidR="004761F9" w:rsidRPr="00A85E91" w:rsidRDefault="004761F9" w:rsidP="004761F9">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Голова комісії – Домашовець К.О.</w:t>
      </w:r>
    </w:p>
    <w:p w:rsidR="004761F9" w:rsidRPr="00A85E91" w:rsidRDefault="004761F9" w:rsidP="004761F9">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Член комісії –  Манько О.В.</w:t>
      </w:r>
    </w:p>
    <w:p w:rsidR="004761F9" w:rsidRPr="00A85E91" w:rsidRDefault="004761F9" w:rsidP="004761F9">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5. Уповноважити реєстраційну комісію здійснити підрахунок голосів за підсумками голосування з      </w:t>
      </w:r>
    </w:p>
    <w:p w:rsidR="004761F9" w:rsidRPr="00A85E91" w:rsidRDefault="004761F9" w:rsidP="004761F9">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 xml:space="preserve">                   питань порядку денного до моменту обрання лічильної комісії».</w:t>
      </w:r>
    </w:p>
    <w:p w:rsidR="004761F9" w:rsidRPr="00A85E91" w:rsidRDefault="004761F9" w:rsidP="004761F9">
      <w:pPr>
        <w:pStyle w:val="a3"/>
        <w:numPr>
          <w:ilvl w:val="0"/>
          <w:numId w:val="1"/>
        </w:numPr>
        <w:spacing w:after="0"/>
        <w:jc w:val="both"/>
        <w:rPr>
          <w:rFonts w:ascii="Times New Roman" w:eastAsia="Batang" w:hAnsi="Times New Roman" w:cs="Times New Roman"/>
          <w:b/>
          <w:iCs/>
          <w:sz w:val="20"/>
          <w:szCs w:val="20"/>
          <w:lang w:val="uk-UA" w:eastAsia="ru-RU"/>
        </w:rPr>
      </w:pPr>
      <w:r w:rsidRPr="00A85E91">
        <w:rPr>
          <w:rFonts w:ascii="Times New Roman" w:eastAsia="Batang" w:hAnsi="Times New Roman" w:cs="Times New Roman"/>
          <w:b/>
          <w:iCs/>
          <w:sz w:val="20"/>
          <w:szCs w:val="20"/>
          <w:lang w:val="uk-UA" w:eastAsia="ru-RU"/>
        </w:rPr>
        <w:t xml:space="preserve">Про затвердження річних результатів діяльності Товариства. </w:t>
      </w:r>
    </w:p>
    <w:p w:rsidR="004761F9" w:rsidRPr="00A85E91" w:rsidRDefault="004761F9" w:rsidP="004761F9">
      <w:pPr>
        <w:pStyle w:val="a3"/>
        <w:spacing w:after="0"/>
        <w:jc w:val="both"/>
        <w:rPr>
          <w:rFonts w:ascii="Times New Roman" w:eastAsia="Batang" w:hAnsi="Times New Roman" w:cs="Times New Roman"/>
          <w:iCs/>
          <w:sz w:val="20"/>
          <w:szCs w:val="20"/>
          <w:lang w:val="uk-UA" w:eastAsia="ru-RU"/>
        </w:rPr>
      </w:pPr>
      <w:r w:rsidRPr="00A85E91">
        <w:rPr>
          <w:rFonts w:ascii="Times New Roman" w:eastAsia="Batang" w:hAnsi="Times New Roman" w:cs="Times New Roman"/>
          <w:iCs/>
          <w:sz w:val="20"/>
          <w:szCs w:val="20"/>
          <w:u w:val="single"/>
          <w:lang w:val="uk-UA" w:eastAsia="ru-RU"/>
        </w:rPr>
        <w:t>Проект рішення</w:t>
      </w:r>
      <w:r w:rsidRPr="00A85E91">
        <w:rPr>
          <w:rFonts w:ascii="Times New Roman" w:eastAsia="Batang" w:hAnsi="Times New Roman" w:cs="Times New Roman"/>
          <w:iCs/>
          <w:sz w:val="20"/>
          <w:szCs w:val="20"/>
          <w:lang w:val="uk-UA" w:eastAsia="ru-RU"/>
        </w:rPr>
        <w:t>:</w:t>
      </w:r>
    </w:p>
    <w:p w:rsidR="004761F9" w:rsidRPr="00A85E91" w:rsidRDefault="004761F9" w:rsidP="004761F9">
      <w:pPr>
        <w:spacing w:after="0"/>
        <w:ind w:left="720"/>
        <w:jc w:val="both"/>
        <w:rPr>
          <w:rFonts w:ascii="Times New Roman" w:eastAsia="Times New Roman" w:hAnsi="Times New Roman" w:cs="Times New Roman"/>
          <w:bCs/>
          <w:sz w:val="20"/>
          <w:szCs w:val="20"/>
          <w:lang w:val="uk-UA" w:eastAsia="ru-RU"/>
        </w:rPr>
      </w:pPr>
      <w:r w:rsidRPr="00A85E91">
        <w:rPr>
          <w:rFonts w:ascii="Times New Roman" w:eastAsia="Times New Roman" w:hAnsi="Times New Roman" w:cs="Times New Roman"/>
          <w:bCs/>
          <w:sz w:val="20"/>
          <w:szCs w:val="20"/>
          <w:lang w:val="uk-UA" w:eastAsia="ru-RU"/>
        </w:rPr>
        <w:t>«Затвердити річні результати діяльності Товариства, а саме: фінансову звітність та Баланс Товариства за 20</w:t>
      </w:r>
      <w:r w:rsidR="00821C8A">
        <w:rPr>
          <w:rFonts w:ascii="Times New Roman" w:eastAsia="Times New Roman" w:hAnsi="Times New Roman" w:cs="Times New Roman"/>
          <w:bCs/>
          <w:sz w:val="20"/>
          <w:szCs w:val="20"/>
          <w:lang w:val="uk-UA" w:eastAsia="ru-RU"/>
        </w:rPr>
        <w:t>20</w:t>
      </w:r>
      <w:r w:rsidRPr="00A85E91">
        <w:rPr>
          <w:rFonts w:ascii="Times New Roman" w:eastAsia="Times New Roman" w:hAnsi="Times New Roman" w:cs="Times New Roman"/>
          <w:bCs/>
          <w:sz w:val="20"/>
          <w:szCs w:val="20"/>
          <w:lang w:val="uk-UA" w:eastAsia="ru-RU"/>
        </w:rPr>
        <w:t xml:space="preserve"> рік».</w:t>
      </w:r>
    </w:p>
    <w:p w:rsidR="004761F9" w:rsidRPr="00A668B4" w:rsidRDefault="004761F9" w:rsidP="004761F9">
      <w:pPr>
        <w:numPr>
          <w:ilvl w:val="0"/>
          <w:numId w:val="1"/>
        </w:numPr>
        <w:spacing w:after="0" w:line="240" w:lineRule="auto"/>
        <w:jc w:val="both"/>
        <w:rPr>
          <w:rFonts w:ascii="Times New Roman" w:eastAsia="Batang" w:hAnsi="Times New Roman" w:cs="Times New Roman"/>
          <w:b/>
          <w:iCs/>
          <w:sz w:val="20"/>
          <w:szCs w:val="20"/>
          <w:lang w:val="uk-UA" w:eastAsia="ru-RU"/>
        </w:rPr>
      </w:pPr>
      <w:r w:rsidRPr="00A668B4">
        <w:rPr>
          <w:rFonts w:ascii="Times New Roman" w:eastAsia="Batang" w:hAnsi="Times New Roman" w:cs="Times New Roman"/>
          <w:b/>
          <w:iCs/>
          <w:sz w:val="20"/>
          <w:szCs w:val="20"/>
          <w:lang w:val="uk-UA" w:eastAsia="ru-RU"/>
        </w:rPr>
        <w:t>Про визначення порядку розподілу прибутку, строку та порядку виплати частки прибутку (дивідендів), визначення порядку покриття збитків.</w:t>
      </w:r>
    </w:p>
    <w:p w:rsidR="004761F9" w:rsidRPr="00A668B4" w:rsidRDefault="004761F9" w:rsidP="004761F9">
      <w:pPr>
        <w:spacing w:after="0"/>
        <w:ind w:left="720"/>
        <w:contextualSpacing/>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u w:val="single"/>
          <w:lang w:val="uk-UA" w:eastAsia="ru-RU"/>
        </w:rPr>
        <w:t>Проект рішення</w:t>
      </w:r>
      <w:r w:rsidRPr="00A668B4">
        <w:rPr>
          <w:rFonts w:ascii="Times New Roman" w:eastAsia="Batang" w:hAnsi="Times New Roman" w:cs="Times New Roman"/>
          <w:iCs/>
          <w:sz w:val="20"/>
          <w:szCs w:val="20"/>
          <w:lang w:val="uk-UA" w:eastAsia="ru-RU"/>
        </w:rPr>
        <w:t>:</w:t>
      </w:r>
    </w:p>
    <w:p w:rsidR="004761F9" w:rsidRPr="00A668B4" w:rsidRDefault="004761F9" w:rsidP="004761F9">
      <w:pPr>
        <w:ind w:left="720"/>
        <w:contextualSpacing/>
        <w:rPr>
          <w:rFonts w:ascii="Times New Roman" w:eastAsia="Times New Roman" w:hAnsi="Times New Roman" w:cs="Times New Roman"/>
          <w:bCs/>
          <w:sz w:val="20"/>
          <w:szCs w:val="20"/>
          <w:lang w:val="uk-UA" w:eastAsia="ru-RU"/>
        </w:rPr>
      </w:pPr>
      <w:r w:rsidRPr="00A668B4">
        <w:rPr>
          <w:rFonts w:ascii="Times New Roman" w:eastAsia="Times New Roman" w:hAnsi="Times New Roman" w:cs="Times New Roman"/>
          <w:bCs/>
          <w:sz w:val="20"/>
          <w:szCs w:val="20"/>
          <w:lang w:val="uk-UA" w:eastAsia="ru-RU"/>
        </w:rPr>
        <w:t>«1. За підсумками роботи Товариства в 20</w:t>
      </w:r>
      <w:r w:rsidR="00821C8A">
        <w:rPr>
          <w:rFonts w:ascii="Times New Roman" w:eastAsia="Times New Roman" w:hAnsi="Times New Roman" w:cs="Times New Roman"/>
          <w:bCs/>
          <w:sz w:val="20"/>
          <w:szCs w:val="20"/>
          <w:lang w:val="uk-UA" w:eastAsia="ru-RU"/>
        </w:rPr>
        <w:t>20</w:t>
      </w:r>
      <w:r w:rsidRPr="00A668B4">
        <w:rPr>
          <w:rFonts w:ascii="Times New Roman" w:eastAsia="Times New Roman" w:hAnsi="Times New Roman" w:cs="Times New Roman"/>
          <w:bCs/>
          <w:sz w:val="20"/>
          <w:szCs w:val="20"/>
          <w:lang w:val="uk-UA" w:eastAsia="ru-RU"/>
        </w:rPr>
        <w:t xml:space="preserve"> році не відрахувати кошти до резервного фонду.</w:t>
      </w:r>
    </w:p>
    <w:p w:rsidR="004761F9" w:rsidRPr="00A668B4" w:rsidRDefault="004761F9" w:rsidP="004761F9">
      <w:pPr>
        <w:ind w:left="720"/>
        <w:contextualSpacing/>
        <w:rPr>
          <w:rFonts w:ascii="Times New Roman" w:eastAsia="Times New Roman" w:hAnsi="Times New Roman" w:cs="Times New Roman"/>
          <w:bCs/>
          <w:sz w:val="20"/>
          <w:szCs w:val="20"/>
          <w:lang w:val="uk-UA" w:eastAsia="ru-RU"/>
        </w:rPr>
      </w:pPr>
      <w:r w:rsidRPr="00A668B4">
        <w:rPr>
          <w:rFonts w:ascii="Times New Roman" w:eastAsia="Times New Roman" w:hAnsi="Times New Roman" w:cs="Times New Roman"/>
          <w:bCs/>
          <w:sz w:val="20"/>
          <w:szCs w:val="20"/>
          <w:lang w:val="uk-UA" w:eastAsia="ru-RU"/>
        </w:rPr>
        <w:t xml:space="preserve">  2. Дивіденди за 20</w:t>
      </w:r>
      <w:r w:rsidR="00821C8A">
        <w:rPr>
          <w:rFonts w:ascii="Times New Roman" w:eastAsia="Times New Roman" w:hAnsi="Times New Roman" w:cs="Times New Roman"/>
          <w:bCs/>
          <w:sz w:val="20"/>
          <w:szCs w:val="20"/>
          <w:lang w:val="uk-UA" w:eastAsia="ru-RU"/>
        </w:rPr>
        <w:t>20</w:t>
      </w:r>
      <w:r w:rsidRPr="00A668B4">
        <w:rPr>
          <w:rFonts w:ascii="Times New Roman" w:eastAsia="Times New Roman" w:hAnsi="Times New Roman" w:cs="Times New Roman"/>
          <w:bCs/>
          <w:sz w:val="20"/>
          <w:szCs w:val="20"/>
          <w:lang w:val="uk-UA" w:eastAsia="ru-RU"/>
        </w:rPr>
        <w:t xml:space="preserve"> рік не нараховувати».</w:t>
      </w:r>
    </w:p>
    <w:p w:rsidR="004761F9" w:rsidRPr="00A668B4" w:rsidRDefault="004761F9" w:rsidP="004761F9">
      <w:pPr>
        <w:numPr>
          <w:ilvl w:val="0"/>
          <w:numId w:val="1"/>
        </w:numPr>
        <w:spacing w:after="0"/>
        <w:jc w:val="both"/>
        <w:rPr>
          <w:rFonts w:ascii="Times New Roman" w:eastAsia="Batang" w:hAnsi="Times New Roman" w:cs="Times New Roman"/>
          <w:b/>
          <w:iCs/>
          <w:sz w:val="20"/>
          <w:szCs w:val="20"/>
          <w:lang w:val="uk-UA" w:eastAsia="ru-RU"/>
        </w:rPr>
      </w:pPr>
      <w:r w:rsidRPr="00A668B4">
        <w:rPr>
          <w:rFonts w:ascii="Times New Roman" w:eastAsia="Batang" w:hAnsi="Times New Roman" w:cs="Times New Roman"/>
          <w:b/>
          <w:iCs/>
          <w:sz w:val="20"/>
          <w:szCs w:val="20"/>
          <w:lang w:val="uk-UA" w:eastAsia="ru-RU"/>
        </w:rPr>
        <w:t>Про прийняття рішення за  наслідками розгляду звіту директора Товариства.</w:t>
      </w:r>
    </w:p>
    <w:p w:rsidR="004761F9" w:rsidRPr="00A668B4" w:rsidRDefault="004761F9" w:rsidP="004761F9">
      <w:pPr>
        <w:spacing w:after="0"/>
        <w:ind w:left="720"/>
        <w:contextualSpacing/>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u w:val="single"/>
          <w:lang w:val="uk-UA" w:eastAsia="ru-RU"/>
        </w:rPr>
        <w:t>Проект рішення</w:t>
      </w:r>
      <w:r w:rsidRPr="00A668B4">
        <w:rPr>
          <w:rFonts w:ascii="Times New Roman" w:eastAsia="Batang" w:hAnsi="Times New Roman" w:cs="Times New Roman"/>
          <w:iCs/>
          <w:sz w:val="20"/>
          <w:szCs w:val="20"/>
          <w:lang w:val="uk-UA" w:eastAsia="ru-RU"/>
        </w:rPr>
        <w:t>:</w:t>
      </w:r>
    </w:p>
    <w:p w:rsidR="004761F9" w:rsidRPr="00A668B4" w:rsidRDefault="004761F9" w:rsidP="004761F9">
      <w:pPr>
        <w:spacing w:after="0"/>
        <w:ind w:left="720"/>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lang w:val="uk-UA" w:eastAsia="ru-RU"/>
        </w:rPr>
        <w:t>«Затвердити звіт Директора Товариства про діяльність в 20</w:t>
      </w:r>
      <w:r w:rsidR="00821C8A">
        <w:rPr>
          <w:rFonts w:ascii="Times New Roman" w:eastAsia="Batang" w:hAnsi="Times New Roman" w:cs="Times New Roman"/>
          <w:iCs/>
          <w:sz w:val="20"/>
          <w:szCs w:val="20"/>
          <w:lang w:val="uk-UA" w:eastAsia="ru-RU"/>
        </w:rPr>
        <w:t>20</w:t>
      </w:r>
      <w:r w:rsidRPr="00A668B4">
        <w:rPr>
          <w:rFonts w:ascii="Times New Roman" w:eastAsia="Batang" w:hAnsi="Times New Roman" w:cs="Times New Roman"/>
          <w:iCs/>
          <w:sz w:val="20"/>
          <w:szCs w:val="20"/>
          <w:lang w:val="uk-UA" w:eastAsia="ru-RU"/>
        </w:rPr>
        <w:t xml:space="preserve"> році».</w:t>
      </w:r>
    </w:p>
    <w:p w:rsidR="004761F9" w:rsidRPr="00A668B4" w:rsidRDefault="004761F9" w:rsidP="004761F9">
      <w:pPr>
        <w:numPr>
          <w:ilvl w:val="0"/>
          <w:numId w:val="1"/>
        </w:numPr>
        <w:spacing w:after="0"/>
        <w:jc w:val="both"/>
        <w:rPr>
          <w:rFonts w:ascii="Times New Roman" w:eastAsia="Batang" w:hAnsi="Times New Roman" w:cs="Times New Roman"/>
          <w:b/>
          <w:iCs/>
          <w:sz w:val="20"/>
          <w:szCs w:val="20"/>
          <w:lang w:val="uk-UA" w:eastAsia="ru-RU"/>
        </w:rPr>
      </w:pPr>
      <w:r w:rsidRPr="00A668B4">
        <w:rPr>
          <w:rFonts w:ascii="Times New Roman" w:eastAsia="Batang" w:hAnsi="Times New Roman" w:cs="Times New Roman"/>
          <w:b/>
          <w:iCs/>
          <w:sz w:val="20"/>
          <w:szCs w:val="20"/>
          <w:lang w:val="uk-UA" w:eastAsia="ru-RU"/>
        </w:rPr>
        <w:t>Про прийняття рішення за  наслідками розгляду звіту ревізора Товариства.</w:t>
      </w:r>
    </w:p>
    <w:p w:rsidR="004761F9" w:rsidRPr="00A668B4" w:rsidRDefault="004761F9" w:rsidP="004761F9">
      <w:pPr>
        <w:spacing w:after="0"/>
        <w:ind w:left="720"/>
        <w:contextualSpacing/>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u w:val="single"/>
          <w:lang w:val="uk-UA" w:eastAsia="ru-RU"/>
        </w:rPr>
        <w:t>Проект рішення</w:t>
      </w:r>
      <w:r w:rsidRPr="00A668B4">
        <w:rPr>
          <w:rFonts w:ascii="Times New Roman" w:eastAsia="Batang" w:hAnsi="Times New Roman" w:cs="Times New Roman"/>
          <w:iCs/>
          <w:sz w:val="20"/>
          <w:szCs w:val="20"/>
          <w:lang w:val="uk-UA" w:eastAsia="ru-RU"/>
        </w:rPr>
        <w:t>:</w:t>
      </w:r>
    </w:p>
    <w:p w:rsidR="004761F9" w:rsidRDefault="004761F9" w:rsidP="004761F9">
      <w:pPr>
        <w:spacing w:after="0"/>
        <w:ind w:left="720"/>
        <w:contextualSpacing/>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lang w:val="uk-UA" w:eastAsia="ru-RU"/>
        </w:rPr>
        <w:t>«Затвердити звіт Ревізора Товариства про діяльність в 20</w:t>
      </w:r>
      <w:r w:rsidR="00821C8A">
        <w:rPr>
          <w:rFonts w:ascii="Times New Roman" w:eastAsia="Batang" w:hAnsi="Times New Roman" w:cs="Times New Roman"/>
          <w:iCs/>
          <w:sz w:val="20"/>
          <w:szCs w:val="20"/>
          <w:lang w:val="uk-UA" w:eastAsia="ru-RU"/>
        </w:rPr>
        <w:t>20</w:t>
      </w:r>
      <w:r w:rsidRPr="00A668B4">
        <w:rPr>
          <w:rFonts w:ascii="Times New Roman" w:eastAsia="Batang" w:hAnsi="Times New Roman" w:cs="Times New Roman"/>
          <w:iCs/>
          <w:sz w:val="20"/>
          <w:szCs w:val="20"/>
          <w:lang w:val="uk-UA" w:eastAsia="ru-RU"/>
        </w:rPr>
        <w:t xml:space="preserve"> році».</w:t>
      </w:r>
    </w:p>
    <w:p w:rsidR="00821C8A" w:rsidRPr="00821C8A" w:rsidRDefault="00821C8A" w:rsidP="00821C8A">
      <w:pPr>
        <w:pStyle w:val="a3"/>
        <w:numPr>
          <w:ilvl w:val="0"/>
          <w:numId w:val="1"/>
        </w:numPr>
        <w:spacing w:after="0"/>
        <w:jc w:val="both"/>
        <w:rPr>
          <w:rFonts w:ascii="Times New Roman" w:eastAsia="Batang" w:hAnsi="Times New Roman" w:cs="Times New Roman"/>
          <w:iCs/>
          <w:sz w:val="20"/>
          <w:szCs w:val="20"/>
          <w:lang w:val="uk-UA" w:eastAsia="ru-RU"/>
        </w:rPr>
      </w:pPr>
      <w:r w:rsidRPr="00821C8A">
        <w:rPr>
          <w:rFonts w:ascii="Times New Roman" w:eastAsia="Batang" w:hAnsi="Times New Roman" w:cs="Times New Roman"/>
          <w:b/>
          <w:iCs/>
          <w:sz w:val="20"/>
          <w:szCs w:val="20"/>
          <w:lang w:val="uk-UA" w:eastAsia="ru-RU"/>
        </w:rPr>
        <w:t>Про передачу в іпотеку ПАТ «БАНК ВОСТОК» (код ЄДРПОУ 26237202) нерухомого майна Товариства для забезпечення зобов’язань ТОВАРИСТВА З ОБМЕЖЕНОЮ ВІДПОВІДАЛЬНІСТЮ «ТОРГОВИЙ ДІМ «АГРОСФЕРА» (Код ЄДРПОУ 41664249)</w:t>
      </w:r>
      <w:r>
        <w:rPr>
          <w:rFonts w:ascii="Times New Roman" w:eastAsia="Batang" w:hAnsi="Times New Roman" w:cs="Times New Roman"/>
          <w:b/>
          <w:iCs/>
          <w:sz w:val="20"/>
          <w:szCs w:val="20"/>
          <w:lang w:val="uk-UA" w:eastAsia="ru-RU"/>
        </w:rPr>
        <w:t>.</w:t>
      </w:r>
    </w:p>
    <w:p w:rsidR="00821C8A" w:rsidRPr="00821C8A" w:rsidRDefault="00821C8A" w:rsidP="00821C8A">
      <w:pPr>
        <w:pStyle w:val="a3"/>
        <w:spacing w:after="0"/>
        <w:jc w:val="both"/>
        <w:rPr>
          <w:rFonts w:ascii="Times New Roman" w:eastAsia="Batang" w:hAnsi="Times New Roman" w:cs="Times New Roman"/>
          <w:iCs/>
          <w:sz w:val="20"/>
          <w:szCs w:val="20"/>
          <w:lang w:val="uk-UA" w:eastAsia="ru-RU"/>
        </w:rPr>
      </w:pPr>
      <w:r w:rsidRPr="00821C8A">
        <w:rPr>
          <w:rFonts w:ascii="Times New Roman" w:eastAsia="Batang" w:hAnsi="Times New Roman" w:cs="Times New Roman"/>
          <w:iCs/>
          <w:sz w:val="20"/>
          <w:szCs w:val="20"/>
          <w:u w:val="single"/>
          <w:lang w:val="uk-UA" w:eastAsia="ru-RU"/>
        </w:rPr>
        <w:t>Проект рішення</w:t>
      </w:r>
      <w:r w:rsidRPr="00821C8A">
        <w:rPr>
          <w:rFonts w:ascii="Times New Roman" w:eastAsia="Batang" w:hAnsi="Times New Roman" w:cs="Times New Roman"/>
          <w:iCs/>
          <w:sz w:val="20"/>
          <w:szCs w:val="20"/>
          <w:lang w:val="uk-UA" w:eastAsia="ru-RU"/>
        </w:rPr>
        <w:t>:</w:t>
      </w:r>
    </w:p>
    <w:p w:rsidR="00EF4EE9" w:rsidRDefault="00821C8A" w:rsidP="00EF4EE9">
      <w:pPr>
        <w:pStyle w:val="a3"/>
        <w:jc w:val="both"/>
        <w:rPr>
          <w:rFonts w:ascii="Times New Roman" w:eastAsia="Batang" w:hAnsi="Times New Roman" w:cs="Times New Roman"/>
          <w:iCs/>
          <w:sz w:val="20"/>
          <w:szCs w:val="20"/>
          <w:lang w:val="uk-UA" w:eastAsia="ru-RU"/>
        </w:rPr>
      </w:pPr>
      <w:r w:rsidRPr="00A668B4">
        <w:rPr>
          <w:rFonts w:ascii="Times New Roman" w:eastAsia="Batang" w:hAnsi="Times New Roman" w:cs="Times New Roman"/>
          <w:iCs/>
          <w:sz w:val="20"/>
          <w:szCs w:val="20"/>
          <w:lang w:val="uk-UA" w:eastAsia="ru-RU"/>
        </w:rPr>
        <w:t>«</w:t>
      </w:r>
      <w:r w:rsidRPr="00821C8A">
        <w:rPr>
          <w:rFonts w:ascii="Times New Roman" w:eastAsia="Batang" w:hAnsi="Times New Roman" w:cs="Times New Roman"/>
          <w:iCs/>
          <w:sz w:val="20"/>
          <w:szCs w:val="20"/>
          <w:lang w:val="uk-UA" w:eastAsia="ru-RU"/>
        </w:rPr>
        <w:t>1. Надати Товариством майнову поруку в якості забезпечення виконання зобов’язань ТОВАРИСТВА З ОБМЕЖЕНОЮ ВІДПОВІДАЛЬНІСТЮ «ТОРГОВИЙ ДІМ «АГРОСФЕРА», код ЄДРПОУ 41664249  перед ПАТ «БАНК ВОСТОК» за Генеральним договором про кредитування, а також усіма укладеними в його виконання кредитними договорами, які виступатимуть його невід’ємними частинами, за умовами яких Банк буде здійснювати кредитування Позичальника у межах загальних лімітів кредитування у гривні в розмірі 27 200 000,00 (Двадцять сім мільйонів двісті тисяч) гривень 00 копійок та у доларах США в розмірі 1 000 000,00 (Один мільйон) доларів США 00 центів, строком на 36 (</w:t>
      </w:r>
      <w:r>
        <w:rPr>
          <w:rFonts w:ascii="Times New Roman" w:eastAsia="Batang" w:hAnsi="Times New Roman" w:cs="Times New Roman"/>
          <w:iCs/>
          <w:sz w:val="20"/>
          <w:szCs w:val="20"/>
          <w:lang w:val="uk-UA" w:eastAsia="ru-RU"/>
        </w:rPr>
        <w:t>Т</w:t>
      </w:r>
      <w:r w:rsidRPr="00821C8A">
        <w:rPr>
          <w:rFonts w:ascii="Times New Roman" w:eastAsia="Batang" w:hAnsi="Times New Roman" w:cs="Times New Roman"/>
          <w:iCs/>
          <w:sz w:val="20"/>
          <w:szCs w:val="20"/>
          <w:lang w:val="uk-UA" w:eastAsia="ru-RU"/>
        </w:rPr>
        <w:t>ридцять шість) місяців, зі сплатою базової процентної ставки за користування кредитними коштами у гривні, в розмірі від 9% (Дев’яти) процентів річних до 20% (Двадцяти) процентів річних, а також зі сплатою базової процентної ставки за користування кредитними коштами у доларах США в розмірі від 5% (П’яти) процентів до 9% (Дев’яти) процентів річних, зі сплатою комісій, неустойок та інших платежів, визначених в рамках Генерального договору, а також усіма укладеними в його виконання кредитними договорами.</w:t>
      </w:r>
    </w:p>
    <w:p w:rsidR="00821C8A" w:rsidRPr="00821C8A" w:rsidRDefault="00821C8A" w:rsidP="00EF4EE9">
      <w:pPr>
        <w:pStyle w:val="a3"/>
        <w:ind w:firstLine="414"/>
        <w:jc w:val="both"/>
        <w:rPr>
          <w:rFonts w:ascii="Times New Roman" w:eastAsia="Batang" w:hAnsi="Times New Roman" w:cs="Times New Roman"/>
          <w:iCs/>
          <w:sz w:val="20"/>
          <w:szCs w:val="20"/>
          <w:lang w:val="uk-UA" w:eastAsia="ru-RU"/>
        </w:rPr>
      </w:pPr>
      <w:r w:rsidRPr="00821C8A">
        <w:rPr>
          <w:rFonts w:ascii="Times New Roman" w:eastAsia="Batang" w:hAnsi="Times New Roman" w:cs="Times New Roman"/>
          <w:iCs/>
          <w:sz w:val="20"/>
          <w:szCs w:val="20"/>
          <w:lang w:val="uk-UA" w:eastAsia="ru-RU"/>
        </w:rPr>
        <w:t>Погодити укладення та укласти з Банком в забезпечення виконання зобов’язань Позичальника за Генеральним договором:</w:t>
      </w:r>
      <w:bookmarkStart w:id="0" w:name="_GoBack"/>
      <w:bookmarkEnd w:id="0"/>
    </w:p>
    <w:p w:rsidR="00821C8A" w:rsidRPr="00821C8A" w:rsidRDefault="00821C8A" w:rsidP="00821C8A">
      <w:pPr>
        <w:pStyle w:val="a3"/>
        <w:tabs>
          <w:tab w:val="left" w:pos="993"/>
        </w:tabs>
        <w:rPr>
          <w:rFonts w:ascii="Times New Roman" w:eastAsia="Batang" w:hAnsi="Times New Roman" w:cs="Times New Roman"/>
          <w:iCs/>
          <w:sz w:val="20"/>
          <w:szCs w:val="20"/>
          <w:lang w:val="uk-UA" w:eastAsia="ru-RU"/>
        </w:rPr>
      </w:pPr>
      <w:r w:rsidRPr="00821C8A">
        <w:rPr>
          <w:rFonts w:ascii="Times New Roman" w:eastAsia="Batang" w:hAnsi="Times New Roman" w:cs="Times New Roman"/>
          <w:iCs/>
          <w:sz w:val="20"/>
          <w:szCs w:val="20"/>
          <w:lang w:val="uk-UA" w:eastAsia="ru-RU"/>
        </w:rPr>
        <w:t>-</w:t>
      </w:r>
      <w:r w:rsidRPr="00821C8A">
        <w:rPr>
          <w:rFonts w:ascii="Times New Roman" w:eastAsia="Batang" w:hAnsi="Times New Roman" w:cs="Times New Roman"/>
          <w:iCs/>
          <w:sz w:val="20"/>
          <w:szCs w:val="20"/>
          <w:lang w:val="uk-UA" w:eastAsia="ru-RU"/>
        </w:rPr>
        <w:tab/>
        <w:t xml:space="preserve">Іпотечний договір, предметом іпотеки за яким виступатимуть Нежитлові приміщення поз. 102 – 105, які знаходяться за адресою місто Дніпро, вулиця Глінки, будинок 1, загальною площею 138,3 </w:t>
      </w:r>
      <w:proofErr w:type="spellStart"/>
      <w:r w:rsidRPr="00821C8A">
        <w:rPr>
          <w:rFonts w:ascii="Times New Roman" w:eastAsia="Batang" w:hAnsi="Times New Roman" w:cs="Times New Roman"/>
          <w:iCs/>
          <w:sz w:val="20"/>
          <w:szCs w:val="20"/>
          <w:lang w:val="uk-UA" w:eastAsia="ru-RU"/>
        </w:rPr>
        <w:t>кв.м</w:t>
      </w:r>
      <w:proofErr w:type="spellEnd"/>
      <w:r w:rsidRPr="00821C8A">
        <w:rPr>
          <w:rFonts w:ascii="Times New Roman" w:eastAsia="Batang" w:hAnsi="Times New Roman" w:cs="Times New Roman"/>
          <w:iCs/>
          <w:sz w:val="20"/>
          <w:szCs w:val="20"/>
          <w:lang w:val="uk-UA" w:eastAsia="ru-RU"/>
        </w:rPr>
        <w:t>. (реєстраційний номер  об’єкту: 204692012101);</w:t>
      </w:r>
    </w:p>
    <w:p w:rsidR="00821C8A" w:rsidRDefault="00821C8A" w:rsidP="00821C8A">
      <w:pPr>
        <w:pStyle w:val="a3"/>
        <w:tabs>
          <w:tab w:val="left" w:pos="993"/>
        </w:tabs>
        <w:spacing w:after="0"/>
        <w:jc w:val="both"/>
        <w:rPr>
          <w:rFonts w:ascii="Times New Roman" w:eastAsia="Batang" w:hAnsi="Times New Roman" w:cs="Times New Roman"/>
          <w:iCs/>
          <w:sz w:val="20"/>
          <w:szCs w:val="20"/>
          <w:lang w:val="uk-UA" w:eastAsia="ru-RU"/>
        </w:rPr>
      </w:pPr>
      <w:r w:rsidRPr="00821C8A">
        <w:rPr>
          <w:rFonts w:ascii="Times New Roman" w:eastAsia="Batang" w:hAnsi="Times New Roman" w:cs="Times New Roman"/>
          <w:iCs/>
          <w:sz w:val="20"/>
          <w:szCs w:val="20"/>
          <w:lang w:val="uk-UA" w:eastAsia="ru-RU"/>
        </w:rPr>
        <w:t>-</w:t>
      </w:r>
      <w:r w:rsidRPr="00821C8A">
        <w:rPr>
          <w:rFonts w:ascii="Times New Roman" w:eastAsia="Batang" w:hAnsi="Times New Roman" w:cs="Times New Roman"/>
          <w:iCs/>
          <w:sz w:val="20"/>
          <w:szCs w:val="20"/>
          <w:lang w:val="uk-UA" w:eastAsia="ru-RU"/>
        </w:rPr>
        <w:tab/>
        <w:t xml:space="preserve">Іпотечний договір, предметом іпотеки за яким виступатимуть Нежитлові приміщення у торгово-діловому центрі літ.З-4 загальною площею 1354,1 </w:t>
      </w:r>
      <w:proofErr w:type="spellStart"/>
      <w:r w:rsidRPr="00821C8A">
        <w:rPr>
          <w:rFonts w:ascii="Times New Roman" w:eastAsia="Batang" w:hAnsi="Times New Roman" w:cs="Times New Roman"/>
          <w:iCs/>
          <w:sz w:val="20"/>
          <w:szCs w:val="20"/>
          <w:lang w:val="uk-UA" w:eastAsia="ru-RU"/>
        </w:rPr>
        <w:t>кв.м</w:t>
      </w:r>
      <w:proofErr w:type="spellEnd"/>
      <w:r w:rsidRPr="00821C8A">
        <w:rPr>
          <w:rFonts w:ascii="Times New Roman" w:eastAsia="Batang" w:hAnsi="Times New Roman" w:cs="Times New Roman"/>
          <w:iCs/>
          <w:sz w:val="20"/>
          <w:szCs w:val="20"/>
          <w:lang w:val="uk-UA" w:eastAsia="ru-RU"/>
        </w:rPr>
        <w:t xml:space="preserve">. та нежитлові приміщення у торгівельному </w:t>
      </w:r>
      <w:r w:rsidRPr="00821C8A">
        <w:rPr>
          <w:rFonts w:ascii="Times New Roman" w:eastAsia="Batang" w:hAnsi="Times New Roman" w:cs="Times New Roman"/>
          <w:iCs/>
          <w:sz w:val="20"/>
          <w:szCs w:val="20"/>
          <w:lang w:val="uk-UA" w:eastAsia="ru-RU"/>
        </w:rPr>
        <w:lastRenderedPageBreak/>
        <w:t>центрі літ. Ж-3, які знаходяться за адресою , місто Дніпро, вулиця Глінки, будинок 1 (реєстраційний номер  об’єкту: 205555312101).</w:t>
      </w:r>
      <w:r w:rsidRPr="00A668B4">
        <w:rPr>
          <w:rFonts w:ascii="Times New Roman" w:eastAsia="Batang" w:hAnsi="Times New Roman" w:cs="Times New Roman"/>
          <w:iCs/>
          <w:sz w:val="20"/>
          <w:szCs w:val="20"/>
          <w:lang w:val="uk-UA" w:eastAsia="ru-RU"/>
        </w:rPr>
        <w:t>».</w:t>
      </w:r>
    </w:p>
    <w:p w:rsidR="00FC685D" w:rsidRDefault="00FC685D" w:rsidP="00FC685D">
      <w:pPr>
        <w:pStyle w:val="a3"/>
        <w:numPr>
          <w:ilvl w:val="0"/>
          <w:numId w:val="1"/>
        </w:numPr>
        <w:tabs>
          <w:tab w:val="left" w:pos="993"/>
        </w:tabs>
        <w:spacing w:after="0"/>
        <w:jc w:val="both"/>
        <w:rPr>
          <w:rFonts w:ascii="Times New Roman" w:eastAsia="Batang" w:hAnsi="Times New Roman" w:cs="Times New Roman"/>
          <w:b/>
          <w:iCs/>
          <w:sz w:val="20"/>
          <w:szCs w:val="20"/>
          <w:lang w:val="uk-UA" w:eastAsia="ru-RU"/>
        </w:rPr>
      </w:pPr>
      <w:r w:rsidRPr="00FC685D">
        <w:rPr>
          <w:rFonts w:ascii="Times New Roman" w:eastAsia="Batang" w:hAnsi="Times New Roman" w:cs="Times New Roman"/>
          <w:b/>
          <w:iCs/>
          <w:sz w:val="20"/>
          <w:szCs w:val="20"/>
          <w:lang w:val="uk-UA" w:eastAsia="ru-RU"/>
        </w:rPr>
        <w:t>Про надання повноважень на укладання договорів іпотеки та можливих додаткових договорів до них.</w:t>
      </w:r>
    </w:p>
    <w:p w:rsidR="00FC685D" w:rsidRDefault="00FC685D" w:rsidP="00FC685D">
      <w:pPr>
        <w:pStyle w:val="a3"/>
        <w:tabs>
          <w:tab w:val="left" w:pos="993"/>
        </w:tabs>
        <w:spacing w:after="0"/>
        <w:jc w:val="both"/>
        <w:rPr>
          <w:rFonts w:ascii="Times New Roman" w:eastAsia="Batang" w:hAnsi="Times New Roman" w:cs="Times New Roman"/>
          <w:iCs/>
          <w:sz w:val="20"/>
          <w:szCs w:val="20"/>
          <w:lang w:val="uk-UA" w:eastAsia="ru-RU"/>
        </w:rPr>
      </w:pPr>
      <w:r w:rsidRPr="00821C8A">
        <w:rPr>
          <w:rFonts w:ascii="Times New Roman" w:eastAsia="Batang" w:hAnsi="Times New Roman" w:cs="Times New Roman"/>
          <w:iCs/>
          <w:sz w:val="20"/>
          <w:szCs w:val="20"/>
          <w:u w:val="single"/>
          <w:lang w:val="uk-UA" w:eastAsia="ru-RU"/>
        </w:rPr>
        <w:t>Проект рішення</w:t>
      </w:r>
      <w:r w:rsidRPr="00821C8A">
        <w:rPr>
          <w:rFonts w:ascii="Times New Roman" w:eastAsia="Batang" w:hAnsi="Times New Roman" w:cs="Times New Roman"/>
          <w:iCs/>
          <w:sz w:val="20"/>
          <w:szCs w:val="20"/>
          <w:lang w:val="uk-UA" w:eastAsia="ru-RU"/>
        </w:rPr>
        <w:t>:</w:t>
      </w:r>
    </w:p>
    <w:p w:rsidR="00FC685D" w:rsidRPr="00FC685D" w:rsidRDefault="00FC685D" w:rsidP="00FC685D">
      <w:pPr>
        <w:pStyle w:val="a3"/>
        <w:tabs>
          <w:tab w:val="left" w:pos="993"/>
        </w:tabs>
        <w:spacing w:after="0"/>
        <w:jc w:val="both"/>
        <w:rPr>
          <w:rFonts w:ascii="Times New Roman" w:eastAsia="Batang" w:hAnsi="Times New Roman" w:cs="Times New Roman"/>
          <w:iCs/>
          <w:sz w:val="20"/>
          <w:szCs w:val="20"/>
          <w:lang w:val="uk-UA" w:eastAsia="ru-RU"/>
        </w:rPr>
      </w:pPr>
      <w:r w:rsidRPr="00FC685D">
        <w:rPr>
          <w:rFonts w:ascii="Times New Roman" w:eastAsia="Batang" w:hAnsi="Times New Roman" w:cs="Times New Roman"/>
          <w:iCs/>
          <w:sz w:val="20"/>
          <w:szCs w:val="20"/>
          <w:lang w:val="uk-UA" w:eastAsia="ru-RU"/>
        </w:rPr>
        <w:t xml:space="preserve">«Надати повноваження Директору Товариства Гавриловій Тетяні Миколаївні на укладання та підписання в забезпечення виконання зобов’язань ТОВАРИСТВА З ОБМЕЖЕНОЮ ВІДПОВІДАЛЬНІСТЮ «ТОРГОВИЙ ДІМ «АГРОСФЕРА», код ЄДРПОУ 41664249  перед ПАТ «БАНК ВОСТОК»  за Генеральним договором: </w:t>
      </w:r>
    </w:p>
    <w:p w:rsidR="00FC685D" w:rsidRPr="00FC685D" w:rsidRDefault="00FC685D" w:rsidP="00FC685D">
      <w:pPr>
        <w:pStyle w:val="a3"/>
        <w:tabs>
          <w:tab w:val="left" w:pos="993"/>
        </w:tabs>
        <w:spacing w:after="0"/>
        <w:jc w:val="both"/>
        <w:rPr>
          <w:rFonts w:ascii="Times New Roman" w:eastAsia="Batang" w:hAnsi="Times New Roman" w:cs="Times New Roman"/>
          <w:iCs/>
          <w:sz w:val="20"/>
          <w:szCs w:val="20"/>
          <w:lang w:val="uk-UA" w:eastAsia="ru-RU"/>
        </w:rPr>
      </w:pPr>
      <w:r w:rsidRPr="00FC685D">
        <w:rPr>
          <w:rFonts w:ascii="Times New Roman" w:eastAsia="Batang" w:hAnsi="Times New Roman" w:cs="Times New Roman"/>
          <w:iCs/>
          <w:sz w:val="20"/>
          <w:szCs w:val="20"/>
          <w:lang w:val="uk-UA" w:eastAsia="ru-RU"/>
        </w:rPr>
        <w:t xml:space="preserve">Іпотечного договору, предметом іпотеки за яким виступатимуть Нежитлові приміщення поз. 102 – 105, які знаходяться за адресою місто Дніпро, вулиця Глінки, будинок 1, загальною площею 138,3 </w:t>
      </w:r>
      <w:proofErr w:type="spellStart"/>
      <w:r w:rsidRPr="00FC685D">
        <w:rPr>
          <w:rFonts w:ascii="Times New Roman" w:eastAsia="Batang" w:hAnsi="Times New Roman" w:cs="Times New Roman"/>
          <w:iCs/>
          <w:sz w:val="20"/>
          <w:szCs w:val="20"/>
          <w:lang w:val="uk-UA" w:eastAsia="ru-RU"/>
        </w:rPr>
        <w:t>кв.м</w:t>
      </w:r>
      <w:proofErr w:type="spellEnd"/>
      <w:r w:rsidRPr="00FC685D">
        <w:rPr>
          <w:rFonts w:ascii="Times New Roman" w:eastAsia="Batang" w:hAnsi="Times New Roman" w:cs="Times New Roman"/>
          <w:iCs/>
          <w:sz w:val="20"/>
          <w:szCs w:val="20"/>
          <w:lang w:val="uk-UA" w:eastAsia="ru-RU"/>
        </w:rPr>
        <w:t>. (реєстраційний номер  об’єкту: 204692012101);</w:t>
      </w:r>
    </w:p>
    <w:p w:rsidR="00FC685D" w:rsidRPr="00FC685D" w:rsidRDefault="00FC685D" w:rsidP="00FC685D">
      <w:pPr>
        <w:pStyle w:val="a3"/>
        <w:tabs>
          <w:tab w:val="left" w:pos="993"/>
        </w:tabs>
        <w:spacing w:after="0"/>
        <w:jc w:val="both"/>
        <w:rPr>
          <w:rFonts w:ascii="Times New Roman" w:eastAsia="Batang" w:hAnsi="Times New Roman" w:cs="Times New Roman"/>
          <w:iCs/>
          <w:sz w:val="20"/>
          <w:szCs w:val="20"/>
          <w:lang w:val="uk-UA" w:eastAsia="ru-RU"/>
        </w:rPr>
      </w:pPr>
      <w:r w:rsidRPr="00FC685D">
        <w:rPr>
          <w:rFonts w:ascii="Times New Roman" w:eastAsia="Batang" w:hAnsi="Times New Roman" w:cs="Times New Roman"/>
          <w:iCs/>
          <w:sz w:val="20"/>
          <w:szCs w:val="20"/>
          <w:lang w:val="uk-UA" w:eastAsia="ru-RU"/>
        </w:rPr>
        <w:t>-</w:t>
      </w:r>
      <w:r w:rsidRPr="00FC685D">
        <w:rPr>
          <w:rFonts w:ascii="Times New Roman" w:eastAsia="Batang" w:hAnsi="Times New Roman" w:cs="Times New Roman"/>
          <w:iCs/>
          <w:sz w:val="20"/>
          <w:szCs w:val="20"/>
          <w:lang w:val="uk-UA" w:eastAsia="ru-RU"/>
        </w:rPr>
        <w:tab/>
        <w:t xml:space="preserve">Іпотечного договору, предметом іпотеки за яким виступатимуть Нежитлові приміщення у торгово-діловому центрі літ.З-4 загальною площею 1354,1 </w:t>
      </w:r>
      <w:proofErr w:type="spellStart"/>
      <w:r w:rsidRPr="00FC685D">
        <w:rPr>
          <w:rFonts w:ascii="Times New Roman" w:eastAsia="Batang" w:hAnsi="Times New Roman" w:cs="Times New Roman"/>
          <w:iCs/>
          <w:sz w:val="20"/>
          <w:szCs w:val="20"/>
          <w:lang w:val="uk-UA" w:eastAsia="ru-RU"/>
        </w:rPr>
        <w:t>кв.м</w:t>
      </w:r>
      <w:proofErr w:type="spellEnd"/>
      <w:r w:rsidRPr="00FC685D">
        <w:rPr>
          <w:rFonts w:ascii="Times New Roman" w:eastAsia="Batang" w:hAnsi="Times New Roman" w:cs="Times New Roman"/>
          <w:iCs/>
          <w:sz w:val="20"/>
          <w:szCs w:val="20"/>
          <w:lang w:val="uk-UA" w:eastAsia="ru-RU"/>
        </w:rPr>
        <w:t>. та нежитлові приміщення у торгівельному центрі літ. Ж-3, які знаходяться за адресою , місто Дніпро, вулиця Глінки, будинок 1 (реєстраційний номер  об’єкту: 205555312101).</w:t>
      </w:r>
    </w:p>
    <w:p w:rsidR="00FC685D" w:rsidRDefault="00FC685D" w:rsidP="00FC685D">
      <w:pPr>
        <w:pStyle w:val="a3"/>
        <w:tabs>
          <w:tab w:val="left" w:pos="993"/>
        </w:tabs>
        <w:spacing w:after="0"/>
        <w:jc w:val="both"/>
        <w:rPr>
          <w:rFonts w:ascii="Times New Roman" w:eastAsia="Batang" w:hAnsi="Times New Roman" w:cs="Times New Roman"/>
          <w:iCs/>
          <w:sz w:val="20"/>
          <w:szCs w:val="20"/>
          <w:lang w:val="uk-UA" w:eastAsia="ru-RU"/>
        </w:rPr>
      </w:pPr>
      <w:r w:rsidRPr="00FC685D">
        <w:rPr>
          <w:rFonts w:ascii="Times New Roman" w:eastAsia="Batang" w:hAnsi="Times New Roman" w:cs="Times New Roman"/>
          <w:iCs/>
          <w:sz w:val="20"/>
          <w:szCs w:val="20"/>
          <w:lang w:val="uk-UA" w:eastAsia="ru-RU"/>
        </w:rPr>
        <w:t>Надати право Директору Товариства Гавриловій Тетяні Миколаївні визначати самостійно на власний розсуд всі істотні умови вищевказаних іпотечних договорів, будь-яких додаткових договорів до вказаних іпотечних договорів з урахуванням положень цього протоколу, а також право надання до Банку будь-яких документів, пов’язаних з укладенням зазначених правочинів (договорів), та здійснення всіх інших дій, що необхідні для виконання рішень вказаних в цьому протоколі, в тому числі видавати довіреності на здійснення дій, необхідних для реалізації цих рішень</w:t>
      </w:r>
      <w:r w:rsidR="00AC116C">
        <w:rPr>
          <w:rFonts w:ascii="Times New Roman" w:eastAsia="Batang" w:hAnsi="Times New Roman" w:cs="Times New Roman"/>
          <w:iCs/>
          <w:sz w:val="20"/>
          <w:szCs w:val="20"/>
          <w:lang w:val="uk-UA" w:eastAsia="ru-RU"/>
        </w:rPr>
        <w:t>»</w:t>
      </w:r>
      <w:r w:rsidRPr="00FC685D">
        <w:rPr>
          <w:rFonts w:ascii="Times New Roman" w:eastAsia="Batang" w:hAnsi="Times New Roman" w:cs="Times New Roman"/>
          <w:iCs/>
          <w:sz w:val="20"/>
          <w:szCs w:val="20"/>
          <w:lang w:val="uk-UA" w:eastAsia="ru-RU"/>
        </w:rPr>
        <w:t>.</w:t>
      </w:r>
    </w:p>
    <w:p w:rsidR="00AC116C" w:rsidRDefault="00AC116C" w:rsidP="00AC116C">
      <w:pPr>
        <w:pStyle w:val="a3"/>
        <w:numPr>
          <w:ilvl w:val="0"/>
          <w:numId w:val="1"/>
        </w:numPr>
        <w:tabs>
          <w:tab w:val="left" w:pos="993"/>
        </w:tabs>
        <w:spacing w:after="0"/>
        <w:jc w:val="both"/>
        <w:rPr>
          <w:rFonts w:ascii="Times New Roman" w:eastAsia="Batang" w:hAnsi="Times New Roman" w:cs="Times New Roman"/>
          <w:b/>
          <w:iCs/>
          <w:sz w:val="20"/>
          <w:szCs w:val="20"/>
          <w:lang w:val="uk-UA" w:eastAsia="ru-RU"/>
        </w:rPr>
      </w:pPr>
      <w:r w:rsidRPr="00AC116C">
        <w:rPr>
          <w:rFonts w:ascii="Times New Roman" w:eastAsia="Batang" w:hAnsi="Times New Roman" w:cs="Times New Roman"/>
          <w:b/>
          <w:iCs/>
          <w:sz w:val="20"/>
          <w:szCs w:val="20"/>
          <w:lang w:val="uk-UA" w:eastAsia="ru-RU"/>
        </w:rPr>
        <w:t>Про попереднє схвалення значних правочинів, які можуть вчинятися Товариством протягом 2021 – 2024 років з ПАТ «БАНК ВОСТОК»</w:t>
      </w:r>
      <w:r>
        <w:rPr>
          <w:rFonts w:ascii="Times New Roman" w:eastAsia="Batang" w:hAnsi="Times New Roman" w:cs="Times New Roman"/>
          <w:b/>
          <w:iCs/>
          <w:sz w:val="20"/>
          <w:szCs w:val="20"/>
          <w:lang w:val="uk-UA" w:eastAsia="ru-RU"/>
        </w:rPr>
        <w:t>.</w:t>
      </w:r>
    </w:p>
    <w:p w:rsidR="00AC116C" w:rsidRDefault="00AC116C" w:rsidP="00AC116C">
      <w:pPr>
        <w:pStyle w:val="a3"/>
        <w:tabs>
          <w:tab w:val="left" w:pos="993"/>
        </w:tabs>
        <w:spacing w:after="0"/>
        <w:jc w:val="both"/>
        <w:rPr>
          <w:rFonts w:ascii="Times New Roman" w:eastAsia="Batang" w:hAnsi="Times New Roman" w:cs="Times New Roman"/>
          <w:iCs/>
          <w:sz w:val="20"/>
          <w:szCs w:val="20"/>
          <w:lang w:val="uk-UA" w:eastAsia="ru-RU"/>
        </w:rPr>
      </w:pPr>
      <w:r w:rsidRPr="00821C8A">
        <w:rPr>
          <w:rFonts w:ascii="Times New Roman" w:eastAsia="Batang" w:hAnsi="Times New Roman" w:cs="Times New Roman"/>
          <w:iCs/>
          <w:sz w:val="20"/>
          <w:szCs w:val="20"/>
          <w:u w:val="single"/>
          <w:lang w:val="uk-UA" w:eastAsia="ru-RU"/>
        </w:rPr>
        <w:t>Проект рішення</w:t>
      </w:r>
      <w:r w:rsidRPr="00821C8A">
        <w:rPr>
          <w:rFonts w:ascii="Times New Roman" w:eastAsia="Batang" w:hAnsi="Times New Roman" w:cs="Times New Roman"/>
          <w:iCs/>
          <w:sz w:val="20"/>
          <w:szCs w:val="20"/>
          <w:lang w:val="uk-UA" w:eastAsia="ru-RU"/>
        </w:rPr>
        <w:t>:</w:t>
      </w:r>
    </w:p>
    <w:p w:rsidR="00AC116C" w:rsidRPr="004E525C" w:rsidRDefault="00AC116C" w:rsidP="00AC116C">
      <w:pPr>
        <w:pStyle w:val="a3"/>
        <w:tabs>
          <w:tab w:val="left" w:pos="993"/>
        </w:tabs>
        <w:spacing w:after="0"/>
        <w:jc w:val="both"/>
        <w:rPr>
          <w:rFonts w:ascii="Times New Roman" w:eastAsia="Batang" w:hAnsi="Times New Roman" w:cs="Times New Roman"/>
          <w:iCs/>
          <w:sz w:val="20"/>
          <w:szCs w:val="20"/>
          <w:lang w:val="uk-UA" w:eastAsia="ru-RU"/>
        </w:rPr>
      </w:pPr>
      <w:r w:rsidRPr="00AC116C">
        <w:rPr>
          <w:rFonts w:ascii="Times New Roman" w:eastAsia="Batang" w:hAnsi="Times New Roman" w:cs="Times New Roman"/>
          <w:iCs/>
          <w:sz w:val="20"/>
          <w:szCs w:val="20"/>
          <w:lang w:val="uk-UA" w:eastAsia="ru-RU"/>
        </w:rPr>
        <w:t xml:space="preserve">«Прийняти рішення про </w:t>
      </w:r>
      <w:r w:rsidRPr="004E525C">
        <w:rPr>
          <w:rFonts w:ascii="Times New Roman" w:eastAsia="Batang" w:hAnsi="Times New Roman" w:cs="Times New Roman"/>
          <w:iCs/>
          <w:sz w:val="20"/>
          <w:szCs w:val="20"/>
          <w:lang w:val="uk-UA" w:eastAsia="ru-RU"/>
        </w:rPr>
        <w:t xml:space="preserve">попереднє схвалення значних правочинів, які можуть вчинятися Товариством з ПАТ «БАНК ВОСТОК» </w:t>
      </w:r>
      <w:r w:rsidR="008F066F" w:rsidRPr="004E525C">
        <w:rPr>
          <w:rFonts w:ascii="Times New Roman" w:eastAsia="Batang" w:hAnsi="Times New Roman" w:cs="Times New Roman"/>
          <w:iCs/>
          <w:sz w:val="20"/>
          <w:szCs w:val="20"/>
          <w:lang w:val="uk-UA" w:eastAsia="ru-RU"/>
        </w:rPr>
        <w:t xml:space="preserve">протягом трьох років </w:t>
      </w:r>
      <w:r w:rsidRPr="004E525C">
        <w:rPr>
          <w:rFonts w:ascii="Times New Roman" w:eastAsia="Batang" w:hAnsi="Times New Roman" w:cs="Times New Roman"/>
          <w:iCs/>
          <w:sz w:val="20"/>
          <w:szCs w:val="20"/>
          <w:lang w:val="uk-UA" w:eastAsia="ru-RU"/>
        </w:rPr>
        <w:t>з дня ухвалення цього рішення, а саме договорів застави, іпотеки, поруки, кредитних договорів (у тому числі підписання нових та внесення змін до раніше укладених договорів), якщо ринкова вартість майна або послуг, що є предметом значних правочинів, перевищує 25 відсотків вартості активів Товариства за даними останньої річної фінансової звітності Товариства, при цьому:</w:t>
      </w:r>
    </w:p>
    <w:p w:rsidR="00AC116C" w:rsidRPr="004E525C" w:rsidRDefault="00AC116C" w:rsidP="00AC116C">
      <w:pPr>
        <w:pStyle w:val="a3"/>
        <w:tabs>
          <w:tab w:val="left" w:pos="993"/>
        </w:tabs>
        <w:spacing w:after="0"/>
        <w:jc w:val="both"/>
        <w:rPr>
          <w:rFonts w:ascii="Times New Roman" w:eastAsia="Batang" w:hAnsi="Times New Roman" w:cs="Times New Roman"/>
          <w:iCs/>
          <w:sz w:val="20"/>
          <w:szCs w:val="20"/>
          <w:lang w:val="uk-UA" w:eastAsia="ru-RU"/>
        </w:rPr>
      </w:pPr>
      <w:r w:rsidRPr="004E525C">
        <w:rPr>
          <w:rFonts w:ascii="Times New Roman" w:eastAsia="Batang" w:hAnsi="Times New Roman" w:cs="Times New Roman"/>
          <w:iCs/>
          <w:sz w:val="20"/>
          <w:szCs w:val="20"/>
          <w:lang w:val="uk-UA" w:eastAsia="ru-RU"/>
        </w:rPr>
        <w:t xml:space="preserve">- Для договорів про надання Товариством поруки визначити граничний сукупний розмір (ліміт) зобов’язань, що є предметом таких договорів, у сумі 27 200 000,00 (Двадцять сім мільйонів двісті тисяч) гривень 00 копійок та 1 000 000,00 (Один мільйон ) доларів США 00 центів. </w:t>
      </w:r>
    </w:p>
    <w:p w:rsidR="00AC116C" w:rsidRPr="004E525C" w:rsidRDefault="00AC116C" w:rsidP="00AC116C">
      <w:pPr>
        <w:pStyle w:val="a3"/>
        <w:tabs>
          <w:tab w:val="left" w:pos="993"/>
        </w:tabs>
        <w:spacing w:after="0"/>
        <w:jc w:val="both"/>
        <w:rPr>
          <w:rFonts w:ascii="Times New Roman" w:eastAsia="Batang" w:hAnsi="Times New Roman" w:cs="Times New Roman"/>
          <w:iCs/>
          <w:sz w:val="20"/>
          <w:szCs w:val="20"/>
          <w:lang w:val="uk-UA" w:eastAsia="ru-RU"/>
        </w:rPr>
      </w:pPr>
      <w:r w:rsidRPr="004E525C">
        <w:rPr>
          <w:rFonts w:ascii="Times New Roman" w:eastAsia="Batang" w:hAnsi="Times New Roman" w:cs="Times New Roman"/>
          <w:iCs/>
          <w:sz w:val="20"/>
          <w:szCs w:val="20"/>
          <w:lang w:val="uk-UA" w:eastAsia="ru-RU"/>
        </w:rPr>
        <w:t>- Для договорів іпотеки визначити граничну сукупну вартість (ліміт) предметів іпотеки, що є предметом таких договорів, у сумі 50 000 000 (п’ятдесят мільйонів) гривень;</w:t>
      </w:r>
    </w:p>
    <w:p w:rsidR="00AC116C" w:rsidRPr="004E525C" w:rsidRDefault="00AC116C" w:rsidP="00AC116C">
      <w:pPr>
        <w:pStyle w:val="a3"/>
        <w:tabs>
          <w:tab w:val="left" w:pos="993"/>
        </w:tabs>
        <w:spacing w:after="0"/>
        <w:jc w:val="both"/>
        <w:rPr>
          <w:rFonts w:ascii="Times New Roman" w:eastAsia="Batang" w:hAnsi="Times New Roman" w:cs="Times New Roman"/>
          <w:iCs/>
          <w:sz w:val="20"/>
          <w:szCs w:val="20"/>
          <w:lang w:val="uk-UA" w:eastAsia="ru-RU"/>
        </w:rPr>
      </w:pPr>
      <w:r w:rsidRPr="004E525C">
        <w:rPr>
          <w:rFonts w:ascii="Times New Roman" w:eastAsia="Batang" w:hAnsi="Times New Roman" w:cs="Times New Roman"/>
          <w:iCs/>
          <w:sz w:val="20"/>
          <w:szCs w:val="20"/>
          <w:lang w:val="uk-UA" w:eastAsia="ru-RU"/>
        </w:rPr>
        <w:t>- Для договорів застави визначити граничну сукупну вартість (ліміт) предметів застави, що є предметом таких договорів, у сумі 50 000 000 (п’ятдесят мільйонів) гривень».</w:t>
      </w:r>
    </w:p>
    <w:p w:rsidR="00AC116C" w:rsidRPr="004E525C" w:rsidRDefault="00AC116C" w:rsidP="00AC116C">
      <w:pPr>
        <w:pStyle w:val="a3"/>
        <w:numPr>
          <w:ilvl w:val="0"/>
          <w:numId w:val="1"/>
        </w:numPr>
        <w:tabs>
          <w:tab w:val="left" w:pos="993"/>
        </w:tabs>
        <w:spacing w:after="0"/>
        <w:jc w:val="both"/>
        <w:rPr>
          <w:rFonts w:ascii="Times New Roman" w:eastAsia="Batang" w:hAnsi="Times New Roman" w:cs="Times New Roman"/>
          <w:b/>
          <w:iCs/>
          <w:sz w:val="20"/>
          <w:szCs w:val="20"/>
          <w:lang w:val="uk-UA" w:eastAsia="ru-RU"/>
        </w:rPr>
      </w:pPr>
      <w:r w:rsidRPr="004E525C">
        <w:rPr>
          <w:rFonts w:ascii="Times New Roman" w:eastAsia="Batang" w:hAnsi="Times New Roman" w:cs="Times New Roman"/>
          <w:b/>
          <w:iCs/>
          <w:sz w:val="20"/>
          <w:szCs w:val="20"/>
          <w:lang w:val="uk-UA" w:eastAsia="ru-RU"/>
        </w:rPr>
        <w:t>Про надання повноважень Директору Товариства на укладання та підписання значних правочинів (договорів), які можуть вчинятися Товариством протягом 2021 – 2024  років з ПАТ «БАНК ВОСТОК».</w:t>
      </w:r>
    </w:p>
    <w:p w:rsidR="00AC116C" w:rsidRPr="004E525C" w:rsidRDefault="00AC116C" w:rsidP="00AC116C">
      <w:pPr>
        <w:pStyle w:val="a3"/>
        <w:tabs>
          <w:tab w:val="left" w:pos="993"/>
        </w:tabs>
        <w:spacing w:after="0"/>
        <w:jc w:val="both"/>
        <w:rPr>
          <w:rFonts w:ascii="Times New Roman" w:eastAsia="Batang" w:hAnsi="Times New Roman" w:cs="Times New Roman"/>
          <w:iCs/>
          <w:sz w:val="20"/>
          <w:szCs w:val="20"/>
          <w:lang w:val="uk-UA" w:eastAsia="ru-RU"/>
        </w:rPr>
      </w:pPr>
      <w:r w:rsidRPr="004E525C">
        <w:rPr>
          <w:rFonts w:ascii="Times New Roman" w:eastAsia="Batang" w:hAnsi="Times New Roman" w:cs="Times New Roman"/>
          <w:iCs/>
          <w:sz w:val="20"/>
          <w:szCs w:val="20"/>
          <w:u w:val="single"/>
          <w:lang w:val="uk-UA" w:eastAsia="ru-RU"/>
        </w:rPr>
        <w:t>Проект рішення</w:t>
      </w:r>
      <w:r w:rsidRPr="004E525C">
        <w:rPr>
          <w:rFonts w:ascii="Times New Roman" w:eastAsia="Batang" w:hAnsi="Times New Roman" w:cs="Times New Roman"/>
          <w:iCs/>
          <w:sz w:val="20"/>
          <w:szCs w:val="20"/>
          <w:lang w:val="uk-UA" w:eastAsia="ru-RU"/>
        </w:rPr>
        <w:t>:</w:t>
      </w:r>
    </w:p>
    <w:p w:rsidR="00AC116C" w:rsidRDefault="00AC116C" w:rsidP="00AC116C">
      <w:pPr>
        <w:pStyle w:val="a3"/>
        <w:tabs>
          <w:tab w:val="left" w:pos="993"/>
        </w:tabs>
        <w:spacing w:after="0"/>
        <w:jc w:val="both"/>
        <w:rPr>
          <w:rFonts w:ascii="Times New Roman" w:eastAsia="Batang" w:hAnsi="Times New Roman" w:cs="Times New Roman"/>
          <w:iCs/>
          <w:sz w:val="20"/>
          <w:szCs w:val="20"/>
          <w:lang w:val="uk-UA" w:eastAsia="ru-RU"/>
        </w:rPr>
      </w:pPr>
      <w:r w:rsidRPr="004E525C">
        <w:rPr>
          <w:rFonts w:ascii="Times New Roman" w:eastAsia="Batang" w:hAnsi="Times New Roman" w:cs="Times New Roman"/>
          <w:iCs/>
          <w:sz w:val="20"/>
          <w:szCs w:val="20"/>
          <w:lang w:val="uk-UA" w:eastAsia="ru-RU"/>
        </w:rPr>
        <w:t xml:space="preserve">«Надати  повноваження Директору Товариства Гавриловій Тетяні Миколаївні з правом передоручення довіреній особі Товариства на укладання значних правочинів (договорів), які можуть вчинятися Товариством з ПАТ «БАНК ВОСТОК» </w:t>
      </w:r>
      <w:r w:rsidR="00954DAE" w:rsidRPr="004E525C">
        <w:rPr>
          <w:rFonts w:ascii="Times New Roman" w:eastAsia="Batang" w:hAnsi="Times New Roman" w:cs="Times New Roman"/>
          <w:iCs/>
          <w:sz w:val="20"/>
          <w:szCs w:val="20"/>
          <w:lang w:val="uk-UA" w:eastAsia="ru-RU"/>
        </w:rPr>
        <w:t xml:space="preserve">протягом трьох років </w:t>
      </w:r>
      <w:r w:rsidRPr="004E525C">
        <w:rPr>
          <w:rFonts w:ascii="Times New Roman" w:eastAsia="Batang" w:hAnsi="Times New Roman" w:cs="Times New Roman"/>
          <w:iCs/>
          <w:sz w:val="20"/>
          <w:szCs w:val="20"/>
          <w:lang w:val="uk-UA" w:eastAsia="ru-RU"/>
        </w:rPr>
        <w:t>з дня ухвалення цього рішення, а саме договорів застави, іпотеки, поруки, кредитних договорів (у тому числі підписання нових та внесення змін до раніше укладених договорів), якщо ринкова вартість майна або послуг, що є предметом значних правочинів, перевищує 25 відсотків вартості активів Товариства за даними</w:t>
      </w:r>
      <w:r w:rsidRPr="00AC116C">
        <w:rPr>
          <w:rFonts w:ascii="Times New Roman" w:eastAsia="Batang" w:hAnsi="Times New Roman" w:cs="Times New Roman"/>
          <w:iCs/>
          <w:sz w:val="20"/>
          <w:szCs w:val="20"/>
          <w:lang w:val="uk-UA" w:eastAsia="ru-RU"/>
        </w:rPr>
        <w:t xml:space="preserve"> останньої річної фінансової звітності Товариства</w:t>
      </w:r>
      <w:r>
        <w:rPr>
          <w:rFonts w:ascii="Times New Roman" w:eastAsia="Batang" w:hAnsi="Times New Roman" w:cs="Times New Roman"/>
          <w:iCs/>
          <w:sz w:val="20"/>
          <w:szCs w:val="20"/>
          <w:lang w:val="uk-UA" w:eastAsia="ru-RU"/>
        </w:rPr>
        <w:t>».</w:t>
      </w:r>
    </w:p>
    <w:p w:rsidR="00536369" w:rsidRDefault="00536369" w:rsidP="00536369">
      <w:pPr>
        <w:pStyle w:val="a3"/>
        <w:numPr>
          <w:ilvl w:val="0"/>
          <w:numId w:val="1"/>
        </w:numPr>
        <w:tabs>
          <w:tab w:val="left" w:pos="993"/>
        </w:tabs>
        <w:spacing w:after="0"/>
        <w:jc w:val="both"/>
        <w:rPr>
          <w:rFonts w:ascii="Times New Roman" w:eastAsia="Batang" w:hAnsi="Times New Roman" w:cs="Times New Roman"/>
          <w:b/>
          <w:iCs/>
          <w:sz w:val="20"/>
          <w:szCs w:val="20"/>
          <w:lang w:val="uk-UA" w:eastAsia="ru-RU"/>
        </w:rPr>
      </w:pPr>
      <w:r>
        <w:rPr>
          <w:rFonts w:ascii="Times New Roman" w:eastAsia="Batang" w:hAnsi="Times New Roman" w:cs="Times New Roman"/>
          <w:b/>
          <w:iCs/>
          <w:sz w:val="20"/>
          <w:szCs w:val="20"/>
          <w:lang w:val="uk-UA" w:eastAsia="ru-RU"/>
        </w:rPr>
        <w:t>Про з</w:t>
      </w:r>
      <w:r w:rsidRPr="00536369">
        <w:rPr>
          <w:rFonts w:ascii="Times New Roman" w:eastAsia="Batang" w:hAnsi="Times New Roman" w:cs="Times New Roman"/>
          <w:b/>
          <w:iCs/>
          <w:sz w:val="20"/>
          <w:szCs w:val="20"/>
          <w:lang w:val="uk-UA" w:eastAsia="ru-RU"/>
        </w:rPr>
        <w:t>атвердження всіх правочинів</w:t>
      </w:r>
      <w:r>
        <w:rPr>
          <w:rFonts w:ascii="Times New Roman" w:eastAsia="Batang" w:hAnsi="Times New Roman" w:cs="Times New Roman"/>
          <w:b/>
          <w:iCs/>
          <w:sz w:val="20"/>
          <w:szCs w:val="20"/>
          <w:lang w:val="uk-UA" w:eastAsia="ru-RU"/>
        </w:rPr>
        <w:t>,</w:t>
      </w:r>
      <w:r w:rsidRPr="00536369">
        <w:rPr>
          <w:rFonts w:ascii="Times New Roman" w:eastAsia="Batang" w:hAnsi="Times New Roman" w:cs="Times New Roman"/>
          <w:b/>
          <w:iCs/>
          <w:sz w:val="20"/>
          <w:szCs w:val="20"/>
          <w:lang w:val="uk-UA" w:eastAsia="ru-RU"/>
        </w:rPr>
        <w:t xml:space="preserve"> вчинених Товариством з дати проведення річних загальних зборів у 2020 році та до моменту проведення річних загальних зборів у 2021 році.</w:t>
      </w:r>
    </w:p>
    <w:p w:rsidR="00536369" w:rsidRDefault="00536369" w:rsidP="00536369">
      <w:pPr>
        <w:pStyle w:val="a3"/>
        <w:tabs>
          <w:tab w:val="left" w:pos="993"/>
        </w:tabs>
        <w:spacing w:after="0"/>
        <w:jc w:val="both"/>
        <w:rPr>
          <w:rFonts w:ascii="Times New Roman" w:eastAsia="Batang" w:hAnsi="Times New Roman" w:cs="Times New Roman"/>
          <w:iCs/>
          <w:sz w:val="20"/>
          <w:szCs w:val="20"/>
          <w:lang w:val="uk-UA" w:eastAsia="ru-RU"/>
        </w:rPr>
      </w:pPr>
      <w:r w:rsidRPr="00821C8A">
        <w:rPr>
          <w:rFonts w:ascii="Times New Roman" w:eastAsia="Batang" w:hAnsi="Times New Roman" w:cs="Times New Roman"/>
          <w:iCs/>
          <w:sz w:val="20"/>
          <w:szCs w:val="20"/>
          <w:u w:val="single"/>
          <w:lang w:val="uk-UA" w:eastAsia="ru-RU"/>
        </w:rPr>
        <w:t>Проект рішення</w:t>
      </w:r>
      <w:r w:rsidRPr="00821C8A">
        <w:rPr>
          <w:rFonts w:ascii="Times New Roman" w:eastAsia="Batang" w:hAnsi="Times New Roman" w:cs="Times New Roman"/>
          <w:iCs/>
          <w:sz w:val="20"/>
          <w:szCs w:val="20"/>
          <w:lang w:val="uk-UA" w:eastAsia="ru-RU"/>
        </w:rPr>
        <w:t>:</w:t>
      </w:r>
    </w:p>
    <w:p w:rsidR="00536369" w:rsidRDefault="00536369" w:rsidP="00536369">
      <w:pPr>
        <w:pStyle w:val="a3"/>
        <w:tabs>
          <w:tab w:val="left" w:pos="993"/>
        </w:tabs>
        <w:spacing w:after="0"/>
        <w:jc w:val="both"/>
        <w:rPr>
          <w:rFonts w:ascii="Times New Roman" w:eastAsia="Batang" w:hAnsi="Times New Roman" w:cs="Times New Roman"/>
          <w:iCs/>
          <w:sz w:val="20"/>
          <w:szCs w:val="20"/>
          <w:lang w:val="uk-UA" w:eastAsia="ru-RU"/>
        </w:rPr>
      </w:pPr>
      <w:r w:rsidRPr="00536369">
        <w:rPr>
          <w:rFonts w:ascii="Times New Roman" w:eastAsia="Batang" w:hAnsi="Times New Roman" w:cs="Times New Roman"/>
          <w:iCs/>
          <w:sz w:val="20"/>
          <w:szCs w:val="20"/>
          <w:lang w:val="uk-UA" w:eastAsia="ru-RU"/>
        </w:rPr>
        <w:t xml:space="preserve">«Затвердити всі правочини, які вчинені Товариством з дати проведення </w:t>
      </w:r>
      <w:r w:rsidR="00532CBD" w:rsidRPr="00532CBD">
        <w:rPr>
          <w:rFonts w:ascii="Times New Roman" w:eastAsia="Batang" w:hAnsi="Times New Roman" w:cs="Times New Roman"/>
          <w:iCs/>
          <w:sz w:val="20"/>
          <w:szCs w:val="20"/>
          <w:lang w:val="uk-UA" w:eastAsia="ru-RU"/>
        </w:rPr>
        <w:t>річних загальних зборів у 2020 році та до моменту проведення річних загальних зборів у 2021 році</w:t>
      </w:r>
      <w:r w:rsidR="00532CBD">
        <w:rPr>
          <w:rFonts w:ascii="Times New Roman" w:eastAsia="Batang" w:hAnsi="Times New Roman" w:cs="Times New Roman"/>
          <w:iCs/>
          <w:sz w:val="20"/>
          <w:szCs w:val="20"/>
          <w:lang w:val="uk-UA" w:eastAsia="ru-RU"/>
        </w:rPr>
        <w:t>»</w:t>
      </w:r>
      <w:r w:rsidRPr="00536369">
        <w:rPr>
          <w:rFonts w:ascii="Times New Roman" w:eastAsia="Batang" w:hAnsi="Times New Roman" w:cs="Times New Roman"/>
          <w:iCs/>
          <w:sz w:val="20"/>
          <w:szCs w:val="20"/>
          <w:lang w:val="uk-UA" w:eastAsia="ru-RU"/>
        </w:rPr>
        <w:t>.</w:t>
      </w:r>
    </w:p>
    <w:p w:rsidR="00F204D8" w:rsidRDefault="00F204D8" w:rsidP="00536369">
      <w:pPr>
        <w:pStyle w:val="a3"/>
        <w:tabs>
          <w:tab w:val="left" w:pos="993"/>
        </w:tabs>
        <w:spacing w:after="0"/>
        <w:jc w:val="both"/>
        <w:rPr>
          <w:rFonts w:ascii="Times New Roman" w:eastAsia="Batang" w:hAnsi="Times New Roman" w:cs="Times New Roman"/>
          <w:iCs/>
          <w:sz w:val="20"/>
          <w:szCs w:val="20"/>
          <w:lang w:val="uk-UA" w:eastAsia="ru-RU"/>
        </w:rPr>
      </w:pPr>
    </w:p>
    <w:p w:rsidR="00F204D8" w:rsidRDefault="00F204D8" w:rsidP="00536369">
      <w:pPr>
        <w:pStyle w:val="a3"/>
        <w:tabs>
          <w:tab w:val="left" w:pos="993"/>
        </w:tabs>
        <w:spacing w:after="0"/>
        <w:jc w:val="both"/>
        <w:rPr>
          <w:rFonts w:ascii="Times New Roman" w:eastAsia="Batang" w:hAnsi="Times New Roman" w:cs="Times New Roman"/>
          <w:iCs/>
          <w:sz w:val="20"/>
          <w:szCs w:val="20"/>
          <w:lang w:val="uk-UA" w:eastAsia="ru-RU"/>
        </w:rPr>
      </w:pPr>
    </w:p>
    <w:p w:rsidR="00532CBD" w:rsidRDefault="00532CBD" w:rsidP="00532CBD">
      <w:pPr>
        <w:pStyle w:val="a3"/>
        <w:numPr>
          <w:ilvl w:val="0"/>
          <w:numId w:val="1"/>
        </w:numPr>
        <w:tabs>
          <w:tab w:val="left" w:pos="993"/>
        </w:tabs>
        <w:spacing w:after="0"/>
        <w:jc w:val="both"/>
        <w:rPr>
          <w:rFonts w:ascii="Times New Roman" w:eastAsia="Batang" w:hAnsi="Times New Roman" w:cs="Times New Roman"/>
          <w:iCs/>
          <w:sz w:val="20"/>
          <w:szCs w:val="20"/>
          <w:lang w:val="uk-UA" w:eastAsia="ru-RU"/>
        </w:rPr>
      </w:pPr>
      <w:r w:rsidRPr="00D21D4C">
        <w:rPr>
          <w:rFonts w:ascii="Times New Roman" w:eastAsia="Batang" w:hAnsi="Times New Roman" w:cs="Times New Roman"/>
          <w:b/>
          <w:iCs/>
          <w:sz w:val="20"/>
          <w:szCs w:val="20"/>
          <w:lang w:val="uk-UA" w:eastAsia="ru-RU"/>
        </w:rPr>
        <w:lastRenderedPageBreak/>
        <w:t xml:space="preserve">Про попереднє надання згоди на вчинення </w:t>
      </w:r>
      <w:r w:rsidR="00D21D4C" w:rsidRPr="00D21D4C">
        <w:rPr>
          <w:rFonts w:ascii="Times New Roman" w:eastAsia="Batang" w:hAnsi="Times New Roman" w:cs="Times New Roman"/>
          <w:b/>
          <w:iCs/>
          <w:sz w:val="20"/>
          <w:szCs w:val="20"/>
          <w:lang w:val="uk-UA" w:eastAsia="ru-RU"/>
        </w:rPr>
        <w:t xml:space="preserve">Товариством </w:t>
      </w:r>
      <w:r w:rsidRPr="00D21D4C">
        <w:rPr>
          <w:rFonts w:ascii="Times New Roman" w:eastAsia="Batang" w:hAnsi="Times New Roman" w:cs="Times New Roman"/>
          <w:b/>
          <w:iCs/>
          <w:sz w:val="20"/>
          <w:szCs w:val="20"/>
          <w:lang w:val="uk-UA" w:eastAsia="ru-RU"/>
        </w:rPr>
        <w:t>значних правочинів, що перевищують 25 відсотків вартості активів за даними останньої річної фінансової звітності Товариства, які можуть здійснюватися Товариством протягом року від дати прийняття такого рішення</w:t>
      </w:r>
      <w:r w:rsidRPr="00532CBD">
        <w:rPr>
          <w:rFonts w:ascii="Times New Roman" w:eastAsia="Batang" w:hAnsi="Times New Roman" w:cs="Times New Roman"/>
          <w:iCs/>
          <w:sz w:val="20"/>
          <w:szCs w:val="20"/>
          <w:lang w:val="uk-UA" w:eastAsia="ru-RU"/>
        </w:rPr>
        <w:t>.</w:t>
      </w:r>
    </w:p>
    <w:p w:rsidR="00D21D4C" w:rsidRDefault="00D21D4C" w:rsidP="00D21D4C">
      <w:pPr>
        <w:pStyle w:val="a3"/>
        <w:tabs>
          <w:tab w:val="left" w:pos="993"/>
        </w:tabs>
        <w:spacing w:after="0"/>
        <w:jc w:val="both"/>
        <w:rPr>
          <w:rFonts w:ascii="Times New Roman" w:eastAsia="Batang" w:hAnsi="Times New Roman" w:cs="Times New Roman"/>
          <w:iCs/>
          <w:sz w:val="20"/>
          <w:szCs w:val="20"/>
          <w:lang w:val="uk-UA" w:eastAsia="ru-RU"/>
        </w:rPr>
      </w:pPr>
      <w:r w:rsidRPr="00821C8A">
        <w:rPr>
          <w:rFonts w:ascii="Times New Roman" w:eastAsia="Batang" w:hAnsi="Times New Roman" w:cs="Times New Roman"/>
          <w:iCs/>
          <w:sz w:val="20"/>
          <w:szCs w:val="20"/>
          <w:u w:val="single"/>
          <w:lang w:val="uk-UA" w:eastAsia="ru-RU"/>
        </w:rPr>
        <w:t>Проект рішення</w:t>
      </w:r>
      <w:r w:rsidRPr="00821C8A">
        <w:rPr>
          <w:rFonts w:ascii="Times New Roman" w:eastAsia="Batang" w:hAnsi="Times New Roman" w:cs="Times New Roman"/>
          <w:iCs/>
          <w:sz w:val="20"/>
          <w:szCs w:val="20"/>
          <w:lang w:val="uk-UA" w:eastAsia="ru-RU"/>
        </w:rPr>
        <w:t>:</w:t>
      </w:r>
    </w:p>
    <w:p w:rsidR="00D21D4C" w:rsidRPr="00D21D4C" w:rsidRDefault="00D21D4C" w:rsidP="00D21D4C">
      <w:pPr>
        <w:pStyle w:val="a3"/>
        <w:tabs>
          <w:tab w:val="left" w:pos="993"/>
        </w:tabs>
        <w:spacing w:after="0"/>
        <w:jc w:val="both"/>
        <w:rPr>
          <w:rFonts w:ascii="Times New Roman" w:eastAsia="Batang" w:hAnsi="Times New Roman" w:cs="Times New Roman"/>
          <w:iCs/>
          <w:sz w:val="20"/>
          <w:szCs w:val="20"/>
          <w:lang w:val="uk-UA" w:eastAsia="ru-RU"/>
        </w:rPr>
      </w:pPr>
      <w:r>
        <w:rPr>
          <w:rFonts w:ascii="Times New Roman" w:eastAsia="Batang" w:hAnsi="Times New Roman" w:cs="Times New Roman"/>
          <w:iCs/>
          <w:sz w:val="20"/>
          <w:szCs w:val="20"/>
          <w:lang w:val="uk-UA" w:eastAsia="ru-RU"/>
        </w:rPr>
        <w:t>«</w:t>
      </w:r>
      <w:r w:rsidRPr="00D21D4C">
        <w:rPr>
          <w:rFonts w:ascii="Times New Roman" w:eastAsia="Batang" w:hAnsi="Times New Roman" w:cs="Times New Roman"/>
          <w:iCs/>
          <w:sz w:val="20"/>
          <w:szCs w:val="20"/>
          <w:lang w:val="uk-UA" w:eastAsia="ru-RU"/>
        </w:rPr>
        <w:t>На підставі ст. 70 Закону України «Про акціонерні товариства»</w:t>
      </w:r>
      <w:r>
        <w:rPr>
          <w:rFonts w:ascii="Times New Roman" w:eastAsia="Batang" w:hAnsi="Times New Roman" w:cs="Times New Roman"/>
          <w:iCs/>
          <w:sz w:val="20"/>
          <w:szCs w:val="20"/>
          <w:lang w:val="uk-UA" w:eastAsia="ru-RU"/>
        </w:rPr>
        <w:t>,</w:t>
      </w:r>
      <w:r w:rsidRPr="00D21D4C">
        <w:rPr>
          <w:rFonts w:ascii="Times New Roman" w:eastAsia="Batang" w:hAnsi="Times New Roman" w:cs="Times New Roman"/>
          <w:iCs/>
          <w:sz w:val="20"/>
          <w:szCs w:val="20"/>
          <w:lang w:val="uk-UA" w:eastAsia="ru-RU"/>
        </w:rPr>
        <w:t xml:space="preserve"> попередньо надати згоду на вчинення ПрАТ «</w:t>
      </w:r>
      <w:r>
        <w:rPr>
          <w:rFonts w:ascii="Times New Roman" w:eastAsia="Batang" w:hAnsi="Times New Roman" w:cs="Times New Roman"/>
          <w:iCs/>
          <w:sz w:val="20"/>
          <w:szCs w:val="20"/>
          <w:lang w:val="uk-UA" w:eastAsia="ru-RU"/>
        </w:rPr>
        <w:t>АГРА</w:t>
      </w:r>
      <w:r w:rsidRPr="00D21D4C">
        <w:rPr>
          <w:rFonts w:ascii="Times New Roman" w:eastAsia="Batang" w:hAnsi="Times New Roman" w:cs="Times New Roman"/>
          <w:iCs/>
          <w:sz w:val="20"/>
          <w:szCs w:val="20"/>
          <w:lang w:val="uk-UA" w:eastAsia="ru-RU"/>
        </w:rPr>
        <w:t>» значних правочинів, характер яких пов'язаний із фінансово-господарською діяльністю ПрАТ «</w:t>
      </w:r>
      <w:r>
        <w:rPr>
          <w:rFonts w:ascii="Times New Roman" w:eastAsia="Batang" w:hAnsi="Times New Roman" w:cs="Times New Roman"/>
          <w:iCs/>
          <w:sz w:val="20"/>
          <w:szCs w:val="20"/>
          <w:lang w:val="uk-UA" w:eastAsia="ru-RU"/>
        </w:rPr>
        <w:t>АГРА</w:t>
      </w:r>
      <w:r w:rsidRPr="00D21D4C">
        <w:rPr>
          <w:rFonts w:ascii="Times New Roman" w:eastAsia="Batang" w:hAnsi="Times New Roman" w:cs="Times New Roman"/>
          <w:iCs/>
          <w:sz w:val="20"/>
          <w:szCs w:val="20"/>
          <w:lang w:val="uk-UA" w:eastAsia="ru-RU"/>
        </w:rPr>
        <w:t>», у тому числі предметом яких може бути майно, роботи, послуги та інше, вартість яких перевищує 25 відсотків вартості активів за даними останньої річної фінансової звітності ПрАТ «</w:t>
      </w:r>
      <w:r>
        <w:rPr>
          <w:rFonts w:ascii="Times New Roman" w:eastAsia="Batang" w:hAnsi="Times New Roman" w:cs="Times New Roman"/>
          <w:iCs/>
          <w:sz w:val="20"/>
          <w:szCs w:val="20"/>
          <w:lang w:val="uk-UA" w:eastAsia="ru-RU"/>
        </w:rPr>
        <w:t>АГРА</w:t>
      </w:r>
      <w:r w:rsidRPr="00D21D4C">
        <w:rPr>
          <w:rFonts w:ascii="Times New Roman" w:eastAsia="Batang" w:hAnsi="Times New Roman" w:cs="Times New Roman"/>
          <w:iCs/>
          <w:sz w:val="20"/>
          <w:szCs w:val="20"/>
          <w:lang w:val="uk-UA" w:eastAsia="ru-RU"/>
        </w:rPr>
        <w:t>», які можуть вчинятися ПрАТ «</w:t>
      </w:r>
      <w:r>
        <w:rPr>
          <w:rFonts w:ascii="Times New Roman" w:eastAsia="Batang" w:hAnsi="Times New Roman" w:cs="Times New Roman"/>
          <w:iCs/>
          <w:sz w:val="20"/>
          <w:szCs w:val="20"/>
          <w:lang w:val="uk-UA" w:eastAsia="ru-RU"/>
        </w:rPr>
        <w:t>АГРА</w:t>
      </w:r>
      <w:r w:rsidRPr="00D21D4C">
        <w:rPr>
          <w:rFonts w:ascii="Times New Roman" w:eastAsia="Batang" w:hAnsi="Times New Roman" w:cs="Times New Roman"/>
          <w:iCs/>
          <w:sz w:val="20"/>
          <w:szCs w:val="20"/>
          <w:lang w:val="uk-UA" w:eastAsia="ru-RU"/>
        </w:rPr>
        <w:t>» протягом не більш як одного року з дати прийняття такого рішення (з дня проведення даних річних Загальних зборів акціонерів).</w:t>
      </w:r>
    </w:p>
    <w:p w:rsidR="00D21D4C" w:rsidRDefault="00D21D4C" w:rsidP="00D21D4C">
      <w:pPr>
        <w:pStyle w:val="a3"/>
        <w:tabs>
          <w:tab w:val="left" w:pos="993"/>
        </w:tabs>
        <w:spacing w:after="0"/>
        <w:ind w:firstLine="414"/>
        <w:jc w:val="both"/>
        <w:rPr>
          <w:rFonts w:ascii="Times New Roman" w:eastAsia="Batang" w:hAnsi="Times New Roman" w:cs="Times New Roman"/>
          <w:iCs/>
          <w:sz w:val="20"/>
          <w:szCs w:val="20"/>
          <w:lang w:val="uk-UA" w:eastAsia="ru-RU"/>
        </w:rPr>
      </w:pPr>
      <w:r w:rsidRPr="00D21D4C">
        <w:rPr>
          <w:rFonts w:ascii="Times New Roman" w:eastAsia="Batang" w:hAnsi="Times New Roman" w:cs="Times New Roman"/>
          <w:iCs/>
          <w:sz w:val="20"/>
          <w:szCs w:val="20"/>
          <w:lang w:val="uk-UA" w:eastAsia="ru-RU"/>
        </w:rPr>
        <w:t xml:space="preserve">Уповноважити Директора </w:t>
      </w:r>
      <w:r>
        <w:rPr>
          <w:rFonts w:ascii="Times New Roman" w:eastAsia="Batang" w:hAnsi="Times New Roman" w:cs="Times New Roman"/>
          <w:iCs/>
          <w:sz w:val="20"/>
          <w:szCs w:val="20"/>
          <w:lang w:val="uk-UA" w:eastAsia="ru-RU"/>
        </w:rPr>
        <w:t>Товариства</w:t>
      </w:r>
      <w:r w:rsidR="00195BA2">
        <w:rPr>
          <w:rFonts w:ascii="Times New Roman" w:eastAsia="Batang" w:hAnsi="Times New Roman" w:cs="Times New Roman"/>
          <w:iCs/>
          <w:sz w:val="20"/>
          <w:szCs w:val="20"/>
          <w:lang w:val="uk-UA" w:eastAsia="ru-RU"/>
        </w:rPr>
        <w:t xml:space="preserve"> </w:t>
      </w:r>
      <w:r w:rsidR="00195BA2" w:rsidRPr="00AC116C">
        <w:rPr>
          <w:rFonts w:ascii="Times New Roman" w:eastAsia="Batang" w:hAnsi="Times New Roman" w:cs="Times New Roman"/>
          <w:iCs/>
          <w:sz w:val="20"/>
          <w:szCs w:val="20"/>
          <w:lang w:val="uk-UA" w:eastAsia="ru-RU"/>
        </w:rPr>
        <w:t>з правом передоручення довіреній особі</w:t>
      </w:r>
      <w:r w:rsidRPr="00D21D4C">
        <w:rPr>
          <w:rFonts w:ascii="Times New Roman" w:eastAsia="Batang" w:hAnsi="Times New Roman" w:cs="Times New Roman"/>
          <w:iCs/>
          <w:sz w:val="20"/>
          <w:szCs w:val="20"/>
          <w:lang w:val="uk-UA" w:eastAsia="ru-RU"/>
        </w:rPr>
        <w:t xml:space="preserve"> на підписання вищезазначених правочинів (</w:t>
      </w:r>
      <w:r>
        <w:rPr>
          <w:rFonts w:ascii="Times New Roman" w:eastAsia="Batang" w:hAnsi="Times New Roman" w:cs="Times New Roman"/>
          <w:iCs/>
          <w:sz w:val="20"/>
          <w:szCs w:val="20"/>
          <w:lang w:val="uk-UA" w:eastAsia="ru-RU"/>
        </w:rPr>
        <w:t xml:space="preserve">договорів, </w:t>
      </w:r>
      <w:r w:rsidRPr="00D21D4C">
        <w:rPr>
          <w:rFonts w:ascii="Times New Roman" w:eastAsia="Batang" w:hAnsi="Times New Roman" w:cs="Times New Roman"/>
          <w:iCs/>
          <w:sz w:val="20"/>
          <w:szCs w:val="20"/>
          <w:lang w:val="uk-UA" w:eastAsia="ru-RU"/>
        </w:rPr>
        <w:t>угод</w:t>
      </w:r>
      <w:r>
        <w:rPr>
          <w:rFonts w:ascii="Times New Roman" w:eastAsia="Batang" w:hAnsi="Times New Roman" w:cs="Times New Roman"/>
          <w:iCs/>
          <w:sz w:val="20"/>
          <w:szCs w:val="20"/>
          <w:lang w:val="uk-UA" w:eastAsia="ru-RU"/>
        </w:rPr>
        <w:t xml:space="preserve"> тощо</w:t>
      </w:r>
      <w:r w:rsidRPr="00D21D4C">
        <w:rPr>
          <w:rFonts w:ascii="Times New Roman" w:eastAsia="Batang" w:hAnsi="Times New Roman" w:cs="Times New Roman"/>
          <w:iCs/>
          <w:sz w:val="20"/>
          <w:szCs w:val="20"/>
          <w:lang w:val="uk-UA" w:eastAsia="ru-RU"/>
        </w:rPr>
        <w:t>).</w:t>
      </w:r>
    </w:p>
    <w:p w:rsidR="004761F9" w:rsidRPr="00A85E91" w:rsidRDefault="004761F9" w:rsidP="004761F9">
      <w:pPr>
        <w:spacing w:after="0" w:line="240" w:lineRule="auto"/>
        <w:contextualSpacing/>
        <w:jc w:val="center"/>
        <w:rPr>
          <w:rFonts w:ascii="Times New Roman" w:eastAsia="Times New Roman" w:hAnsi="Times New Roman" w:cs="Times New Roman"/>
          <w:b/>
          <w:snapToGrid w:val="0"/>
          <w:color w:val="000000"/>
          <w:sz w:val="20"/>
          <w:szCs w:val="20"/>
          <w:lang w:val="uk-UA" w:eastAsia="ru-RU"/>
        </w:rPr>
      </w:pPr>
      <w:r w:rsidRPr="00043D12">
        <w:rPr>
          <w:rFonts w:ascii="Times New Roman" w:eastAsia="Times New Roman" w:hAnsi="Times New Roman" w:cs="Times New Roman"/>
          <w:b/>
          <w:snapToGrid w:val="0"/>
          <w:color w:val="000000"/>
          <w:sz w:val="20"/>
          <w:szCs w:val="20"/>
          <w:lang w:val="uk-UA" w:eastAsia="ru-RU"/>
        </w:rPr>
        <w:t>ОСНОВНІ ПОКАЗНИКИ</w:t>
      </w:r>
      <w:r w:rsidRPr="00A85E91">
        <w:rPr>
          <w:rFonts w:ascii="Times New Roman" w:eastAsia="Times New Roman" w:hAnsi="Times New Roman" w:cs="Times New Roman"/>
          <w:b/>
          <w:snapToGrid w:val="0"/>
          <w:color w:val="000000"/>
          <w:sz w:val="20"/>
          <w:szCs w:val="20"/>
          <w:lang w:val="uk-UA" w:eastAsia="ru-RU"/>
        </w:rPr>
        <w:t xml:space="preserve"> </w:t>
      </w:r>
    </w:p>
    <w:p w:rsidR="004761F9" w:rsidRPr="008C764E" w:rsidRDefault="004761F9" w:rsidP="004761F9">
      <w:pPr>
        <w:spacing w:after="0" w:line="240" w:lineRule="auto"/>
        <w:contextualSpacing/>
        <w:jc w:val="center"/>
        <w:rPr>
          <w:rFonts w:ascii="Times New Roman" w:eastAsia="Times New Roman" w:hAnsi="Times New Roman" w:cs="Times New Roman"/>
          <w:b/>
          <w:snapToGrid w:val="0"/>
          <w:color w:val="000000"/>
          <w:sz w:val="20"/>
          <w:szCs w:val="20"/>
          <w:lang w:val="uk-UA" w:eastAsia="ru-RU"/>
        </w:rPr>
      </w:pPr>
      <w:r w:rsidRPr="00A85E91">
        <w:rPr>
          <w:rFonts w:ascii="Times New Roman" w:eastAsia="Times New Roman" w:hAnsi="Times New Roman" w:cs="Times New Roman"/>
          <w:b/>
          <w:bCs/>
          <w:snapToGrid w:val="0"/>
          <w:color w:val="000000"/>
          <w:sz w:val="20"/>
          <w:szCs w:val="20"/>
          <w:lang w:val="uk-UA" w:eastAsia="ru-RU"/>
        </w:rPr>
        <w:t>фінансово-господарської діяльності підприємства</w:t>
      </w:r>
      <w:r w:rsidRPr="008C764E">
        <w:rPr>
          <w:rFonts w:ascii="Times New Roman" w:eastAsia="Times New Roman" w:hAnsi="Times New Roman" w:cs="Times New Roman"/>
          <w:b/>
          <w:snapToGrid w:val="0"/>
          <w:color w:val="000000"/>
          <w:sz w:val="20"/>
          <w:szCs w:val="20"/>
          <w:lang w:val="uk-UA" w:eastAsia="ru-RU"/>
        </w:rPr>
        <w:t xml:space="preserve"> (тис. 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525"/>
        <w:gridCol w:w="1939"/>
        <w:gridCol w:w="1921"/>
      </w:tblGrid>
      <w:tr w:rsidR="004761F9" w:rsidRPr="00821C8A" w:rsidTr="00F03CA8">
        <w:trPr>
          <w:trHeight w:val="60"/>
        </w:trPr>
        <w:tc>
          <w:tcPr>
            <w:tcW w:w="552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61F9" w:rsidRPr="00821C8A" w:rsidRDefault="004761F9" w:rsidP="00F03CA8">
            <w:pPr>
              <w:spacing w:after="0" w:line="240" w:lineRule="auto"/>
              <w:ind w:firstLine="567"/>
              <w:contextualSpacing/>
              <w:jc w:val="center"/>
              <w:rPr>
                <w:rFonts w:ascii="Times New Roman" w:eastAsia="Times New Roman" w:hAnsi="Times New Roman" w:cs="Times New Roman"/>
                <w:b/>
                <w:snapToGrid w:val="0"/>
                <w:color w:val="000000"/>
                <w:sz w:val="20"/>
                <w:szCs w:val="20"/>
                <w:lang w:val="uk-UA" w:eastAsia="ru-RU"/>
              </w:rPr>
            </w:pPr>
            <w:r w:rsidRPr="00821C8A">
              <w:rPr>
                <w:rFonts w:ascii="Times New Roman" w:eastAsia="Times New Roman" w:hAnsi="Times New Roman" w:cs="Times New Roman"/>
                <w:b/>
                <w:snapToGrid w:val="0"/>
                <w:color w:val="000000"/>
                <w:sz w:val="20"/>
                <w:szCs w:val="20"/>
                <w:lang w:val="uk-UA" w:eastAsia="ru-RU"/>
              </w:rPr>
              <w:t>Найменування показника</w:t>
            </w:r>
          </w:p>
        </w:tc>
        <w:tc>
          <w:tcPr>
            <w:tcW w:w="38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61F9" w:rsidRPr="00821C8A" w:rsidRDefault="004761F9" w:rsidP="00F03CA8">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821C8A">
              <w:rPr>
                <w:rFonts w:ascii="Times New Roman" w:eastAsia="Times New Roman" w:hAnsi="Times New Roman" w:cs="Times New Roman"/>
                <w:b/>
                <w:snapToGrid w:val="0"/>
                <w:color w:val="000000"/>
                <w:sz w:val="20"/>
                <w:szCs w:val="20"/>
                <w:lang w:val="uk-UA" w:eastAsia="ru-RU"/>
              </w:rPr>
              <w:t>Період</w:t>
            </w:r>
          </w:p>
        </w:tc>
      </w:tr>
      <w:tr w:rsidR="004761F9" w:rsidRPr="00821C8A" w:rsidTr="00F03CA8">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61F9" w:rsidRPr="00821C8A" w:rsidRDefault="004761F9" w:rsidP="00F03CA8">
            <w:pPr>
              <w:spacing w:after="0" w:line="240" w:lineRule="auto"/>
              <w:ind w:firstLine="567"/>
              <w:contextualSpacing/>
              <w:jc w:val="center"/>
              <w:rPr>
                <w:rFonts w:ascii="Times New Roman" w:eastAsia="Times New Roman" w:hAnsi="Times New Roman" w:cs="Times New Roman"/>
                <w:snapToGrid w:val="0"/>
                <w:color w:val="000000"/>
                <w:sz w:val="20"/>
                <w:szCs w:val="20"/>
                <w:lang w:val="uk-UA" w:eastAsia="ru-RU"/>
              </w:rPr>
            </w:pPr>
          </w:p>
        </w:tc>
        <w:tc>
          <w:tcPr>
            <w:tcW w:w="193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61F9" w:rsidRPr="00821C8A" w:rsidRDefault="004761F9" w:rsidP="00F03CA8">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821C8A">
              <w:rPr>
                <w:rFonts w:ascii="Times New Roman" w:eastAsia="Times New Roman" w:hAnsi="Times New Roman" w:cs="Times New Roman"/>
                <w:b/>
                <w:snapToGrid w:val="0"/>
                <w:color w:val="000000"/>
                <w:sz w:val="20"/>
                <w:szCs w:val="20"/>
                <w:lang w:val="uk-UA" w:eastAsia="ru-RU"/>
              </w:rPr>
              <w:t>звітний</w:t>
            </w:r>
          </w:p>
        </w:tc>
        <w:tc>
          <w:tcPr>
            <w:tcW w:w="19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761F9" w:rsidRPr="00821C8A" w:rsidRDefault="004761F9" w:rsidP="00F03CA8">
            <w:pPr>
              <w:spacing w:after="0" w:line="240" w:lineRule="auto"/>
              <w:ind w:firstLine="4"/>
              <w:contextualSpacing/>
              <w:jc w:val="center"/>
              <w:rPr>
                <w:rFonts w:ascii="Times New Roman" w:eastAsia="Times New Roman" w:hAnsi="Times New Roman" w:cs="Times New Roman"/>
                <w:b/>
                <w:snapToGrid w:val="0"/>
                <w:color w:val="000000"/>
                <w:sz w:val="20"/>
                <w:szCs w:val="20"/>
                <w:lang w:val="uk-UA" w:eastAsia="ru-RU"/>
              </w:rPr>
            </w:pPr>
            <w:r w:rsidRPr="00821C8A">
              <w:rPr>
                <w:rFonts w:ascii="Times New Roman" w:eastAsia="Times New Roman" w:hAnsi="Times New Roman" w:cs="Times New Roman"/>
                <w:b/>
                <w:snapToGrid w:val="0"/>
                <w:color w:val="000000"/>
                <w:sz w:val="20"/>
                <w:szCs w:val="20"/>
                <w:lang w:val="uk-UA" w:eastAsia="ru-RU"/>
              </w:rPr>
              <w:t>попередній</w:t>
            </w:r>
          </w:p>
        </w:tc>
      </w:tr>
      <w:tr w:rsidR="004761F9" w:rsidRPr="00821C8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Усього активів</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864 227</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eastAsia="Times New Roman" w:hAnsi="Times New Roman" w:cs="Times New Roman"/>
                <w:sz w:val="20"/>
                <w:szCs w:val="20"/>
                <w:lang w:eastAsia="ru-RU"/>
              </w:rPr>
            </w:pPr>
            <w:r w:rsidRPr="00821C8A">
              <w:rPr>
                <w:rFonts w:ascii="Times New Roman" w:eastAsia="Times New Roman" w:hAnsi="Times New Roman" w:cs="Times New Roman"/>
                <w:sz w:val="20"/>
                <w:szCs w:val="20"/>
                <w:lang w:eastAsia="ru-RU"/>
              </w:rPr>
              <w:t>715 817</w:t>
            </w:r>
          </w:p>
        </w:tc>
      </w:tr>
      <w:tr w:rsidR="004761F9" w:rsidRPr="00821C8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Основні засоби (за залишковою вартістю)</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503 481</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eastAsia="Times New Roman" w:hAnsi="Times New Roman" w:cs="Times New Roman"/>
                <w:sz w:val="20"/>
                <w:szCs w:val="20"/>
                <w:lang w:eastAsia="ru-RU"/>
              </w:rPr>
            </w:pPr>
            <w:r w:rsidRPr="00821C8A">
              <w:rPr>
                <w:rFonts w:ascii="Times New Roman" w:eastAsia="Times New Roman" w:hAnsi="Times New Roman" w:cs="Times New Roman"/>
                <w:sz w:val="20"/>
                <w:szCs w:val="20"/>
                <w:lang w:eastAsia="ru-RU"/>
              </w:rPr>
              <w:t>444 030</w:t>
            </w:r>
          </w:p>
        </w:tc>
      </w:tr>
      <w:tr w:rsidR="004761F9" w:rsidRPr="00821C8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Запаси</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17 414</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eastAsia="Times New Roman" w:hAnsi="Times New Roman" w:cs="Times New Roman"/>
                <w:sz w:val="20"/>
                <w:szCs w:val="20"/>
                <w:lang w:eastAsia="ru-RU"/>
              </w:rPr>
            </w:pPr>
            <w:r w:rsidRPr="00821C8A">
              <w:rPr>
                <w:rFonts w:ascii="Times New Roman" w:eastAsia="Times New Roman" w:hAnsi="Times New Roman" w:cs="Times New Roman"/>
                <w:sz w:val="20"/>
                <w:szCs w:val="20"/>
                <w:lang w:eastAsia="ru-RU"/>
              </w:rPr>
              <w:t>15 887</w:t>
            </w:r>
          </w:p>
        </w:tc>
      </w:tr>
      <w:tr w:rsidR="004761F9" w:rsidRPr="00821C8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Сумарна дебіторська заборгованість</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170 505</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eastAsia="Times New Roman" w:hAnsi="Times New Roman" w:cs="Times New Roman"/>
                <w:sz w:val="20"/>
                <w:szCs w:val="20"/>
                <w:lang w:eastAsia="ru-RU"/>
              </w:rPr>
            </w:pPr>
            <w:r w:rsidRPr="00821C8A">
              <w:rPr>
                <w:rFonts w:ascii="Times New Roman" w:eastAsia="Times New Roman" w:hAnsi="Times New Roman" w:cs="Times New Roman"/>
                <w:sz w:val="20"/>
                <w:szCs w:val="20"/>
                <w:lang w:eastAsia="ru-RU"/>
              </w:rPr>
              <w:t>119 462</w:t>
            </w:r>
          </w:p>
        </w:tc>
      </w:tr>
      <w:tr w:rsidR="004761F9" w:rsidRPr="00821C8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Гроші та їх еквіваленти</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11 044</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eastAsia="Times New Roman" w:hAnsi="Times New Roman" w:cs="Times New Roman"/>
                <w:sz w:val="20"/>
                <w:szCs w:val="20"/>
                <w:lang w:eastAsia="ru-RU"/>
              </w:rPr>
            </w:pPr>
            <w:r w:rsidRPr="00821C8A">
              <w:rPr>
                <w:rFonts w:ascii="Times New Roman" w:eastAsia="Times New Roman" w:hAnsi="Times New Roman" w:cs="Times New Roman"/>
                <w:sz w:val="20"/>
                <w:szCs w:val="20"/>
                <w:lang w:eastAsia="ru-RU"/>
              </w:rPr>
              <w:t>4 695</w:t>
            </w:r>
          </w:p>
        </w:tc>
      </w:tr>
      <w:tr w:rsidR="004761F9" w:rsidRPr="00821C8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Нерозподілений прибуток (непокритий збиток)</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(28 852)</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eastAsia="Times New Roman" w:hAnsi="Times New Roman" w:cs="Times New Roman"/>
                <w:sz w:val="20"/>
                <w:szCs w:val="20"/>
                <w:lang w:eastAsia="ru-RU"/>
              </w:rPr>
            </w:pPr>
            <w:r w:rsidRPr="00821C8A">
              <w:rPr>
                <w:rFonts w:ascii="Times New Roman" w:eastAsia="Times New Roman" w:hAnsi="Times New Roman" w:cs="Times New Roman"/>
                <w:sz w:val="20"/>
                <w:szCs w:val="20"/>
                <w:lang w:eastAsia="ru-RU"/>
              </w:rPr>
              <w:t>(26 363)</w:t>
            </w:r>
          </w:p>
        </w:tc>
      </w:tr>
      <w:tr w:rsidR="004761F9" w:rsidRPr="00821C8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Власний капітал</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243 940</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eastAsia="Times New Roman" w:hAnsi="Times New Roman" w:cs="Times New Roman"/>
                <w:sz w:val="20"/>
                <w:szCs w:val="20"/>
                <w:lang w:eastAsia="ru-RU"/>
              </w:rPr>
            </w:pPr>
            <w:r w:rsidRPr="00821C8A">
              <w:rPr>
                <w:rFonts w:ascii="Times New Roman" w:eastAsia="Times New Roman" w:hAnsi="Times New Roman" w:cs="Times New Roman"/>
                <w:sz w:val="20"/>
                <w:szCs w:val="20"/>
                <w:lang w:eastAsia="ru-RU"/>
              </w:rPr>
              <w:t>246 429</w:t>
            </w:r>
          </w:p>
        </w:tc>
      </w:tr>
      <w:tr w:rsidR="004761F9" w:rsidRPr="00821C8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Зареєстрований (пайовий/статутний) капітал</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272 537</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eastAsia="Times New Roman" w:hAnsi="Times New Roman" w:cs="Times New Roman"/>
                <w:sz w:val="20"/>
                <w:szCs w:val="20"/>
                <w:lang w:eastAsia="ru-RU"/>
              </w:rPr>
            </w:pPr>
            <w:r w:rsidRPr="00821C8A">
              <w:rPr>
                <w:rFonts w:ascii="Times New Roman" w:eastAsia="Times New Roman" w:hAnsi="Times New Roman" w:cs="Times New Roman"/>
                <w:sz w:val="20"/>
                <w:szCs w:val="20"/>
                <w:lang w:eastAsia="ru-RU"/>
              </w:rPr>
              <w:t>272 537</w:t>
            </w:r>
          </w:p>
        </w:tc>
      </w:tr>
      <w:tr w:rsidR="004761F9" w:rsidRPr="00821C8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Довгострокові зобов’язання і забезпечення</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347 257</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eastAsia="Times New Roman" w:hAnsi="Times New Roman" w:cs="Times New Roman"/>
                <w:sz w:val="20"/>
                <w:szCs w:val="20"/>
                <w:lang w:eastAsia="ru-RU"/>
              </w:rPr>
            </w:pPr>
            <w:r w:rsidRPr="00821C8A">
              <w:rPr>
                <w:rFonts w:ascii="Times New Roman" w:eastAsia="Times New Roman" w:hAnsi="Times New Roman" w:cs="Times New Roman"/>
                <w:sz w:val="20"/>
                <w:szCs w:val="20"/>
                <w:lang w:eastAsia="ru-RU"/>
              </w:rPr>
              <w:t>281 734</w:t>
            </w:r>
          </w:p>
        </w:tc>
      </w:tr>
      <w:tr w:rsidR="004761F9" w:rsidRPr="00821C8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Поточні зобов’язання і забезпечення</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273 030</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eastAsia="Times New Roman" w:hAnsi="Times New Roman" w:cs="Times New Roman"/>
                <w:sz w:val="20"/>
                <w:szCs w:val="20"/>
                <w:lang w:eastAsia="ru-RU"/>
              </w:rPr>
            </w:pPr>
            <w:r w:rsidRPr="00821C8A">
              <w:rPr>
                <w:rFonts w:ascii="Times New Roman" w:eastAsia="Times New Roman" w:hAnsi="Times New Roman" w:cs="Times New Roman"/>
                <w:sz w:val="20"/>
                <w:szCs w:val="20"/>
                <w:lang w:eastAsia="ru-RU"/>
              </w:rPr>
              <w:t>187 654</w:t>
            </w:r>
          </w:p>
        </w:tc>
      </w:tr>
      <w:tr w:rsidR="004761F9" w:rsidRPr="00821C8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Чистий фінансовий результат: прибуток (збиток)</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821C8A">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(2489)</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4761F9" w:rsidRPr="00821C8A" w:rsidRDefault="004761F9" w:rsidP="00821C8A">
            <w:pPr>
              <w:spacing w:after="0" w:line="240" w:lineRule="auto"/>
              <w:rPr>
                <w:rFonts w:ascii="Times New Roman" w:eastAsia="Times New Roman" w:hAnsi="Times New Roman" w:cs="Times New Roman"/>
                <w:sz w:val="20"/>
                <w:szCs w:val="20"/>
                <w:lang w:eastAsia="ru-RU"/>
              </w:rPr>
            </w:pPr>
            <w:r w:rsidRPr="00821C8A">
              <w:rPr>
                <w:rFonts w:ascii="Times New Roman" w:eastAsia="Times New Roman" w:hAnsi="Times New Roman" w:cs="Times New Roman"/>
                <w:sz w:val="20"/>
                <w:szCs w:val="20"/>
                <w:lang w:eastAsia="ru-RU"/>
              </w:rPr>
              <w:t>94 210</w:t>
            </w:r>
          </w:p>
        </w:tc>
      </w:tr>
      <w:tr w:rsidR="00821C8A" w:rsidRPr="00821C8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auto"/>
            <w:hideMark/>
          </w:tcPr>
          <w:p w:rsidR="00821C8A" w:rsidRPr="00821C8A" w:rsidRDefault="00821C8A"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Середньорічна кількість акцій (шт.)</w:t>
            </w:r>
          </w:p>
        </w:tc>
        <w:tc>
          <w:tcPr>
            <w:tcW w:w="1939" w:type="dxa"/>
            <w:tcBorders>
              <w:top w:val="single" w:sz="6" w:space="0" w:color="000000"/>
              <w:left w:val="single" w:sz="6" w:space="0" w:color="000000"/>
              <w:bottom w:val="single" w:sz="6" w:space="0" w:color="000000"/>
              <w:right w:val="single" w:sz="6" w:space="0" w:color="000000"/>
            </w:tcBorders>
            <w:shd w:val="clear" w:color="auto" w:fill="auto"/>
            <w:hideMark/>
          </w:tcPr>
          <w:p w:rsidR="00821C8A" w:rsidRPr="00821C8A" w:rsidRDefault="00821C8A" w:rsidP="00821C8A">
            <w:pPr>
              <w:spacing w:after="0" w:line="240" w:lineRule="auto"/>
              <w:rPr>
                <w:rFonts w:ascii="Times New Roman" w:eastAsia="Times New Roman" w:hAnsi="Times New Roman" w:cs="Times New Roman"/>
                <w:sz w:val="20"/>
                <w:szCs w:val="20"/>
                <w:lang w:val="en-US" w:eastAsia="ru-RU"/>
              </w:rPr>
            </w:pPr>
            <w:r w:rsidRPr="00821C8A">
              <w:rPr>
                <w:rFonts w:ascii="Times New Roman" w:eastAsia="Times New Roman" w:hAnsi="Times New Roman" w:cs="Times New Roman"/>
                <w:sz w:val="20"/>
                <w:szCs w:val="20"/>
                <w:lang w:val="en-US" w:eastAsia="ru-RU"/>
              </w:rPr>
              <w:t>206 655</w:t>
            </w:r>
          </w:p>
        </w:tc>
        <w:tc>
          <w:tcPr>
            <w:tcW w:w="1921" w:type="dxa"/>
            <w:tcBorders>
              <w:top w:val="single" w:sz="6" w:space="0" w:color="000000"/>
              <w:left w:val="single" w:sz="6" w:space="0" w:color="000000"/>
              <w:bottom w:val="single" w:sz="6" w:space="0" w:color="000000"/>
              <w:right w:val="single" w:sz="6" w:space="0" w:color="000000"/>
            </w:tcBorders>
            <w:shd w:val="clear" w:color="auto" w:fill="auto"/>
            <w:hideMark/>
          </w:tcPr>
          <w:p w:rsidR="00821C8A" w:rsidRPr="00821C8A" w:rsidRDefault="00821C8A" w:rsidP="00821C8A">
            <w:pPr>
              <w:spacing w:after="0" w:line="240" w:lineRule="auto"/>
              <w:rPr>
                <w:rFonts w:ascii="Times New Roman" w:eastAsia="Times New Roman" w:hAnsi="Times New Roman" w:cs="Times New Roman"/>
                <w:sz w:val="20"/>
                <w:szCs w:val="20"/>
                <w:lang w:val="en-US" w:eastAsia="ru-RU"/>
              </w:rPr>
            </w:pPr>
            <w:r w:rsidRPr="00821C8A">
              <w:rPr>
                <w:rFonts w:ascii="Times New Roman" w:eastAsia="Times New Roman" w:hAnsi="Times New Roman" w:cs="Times New Roman"/>
                <w:sz w:val="20"/>
                <w:szCs w:val="20"/>
                <w:lang w:val="en-US" w:eastAsia="ru-RU"/>
              </w:rPr>
              <w:t>206 655</w:t>
            </w:r>
          </w:p>
        </w:tc>
      </w:tr>
      <w:tr w:rsidR="004761F9" w:rsidRPr="00821C8A" w:rsidTr="00F03CA8">
        <w:trPr>
          <w:trHeight w:val="60"/>
        </w:trPr>
        <w:tc>
          <w:tcPr>
            <w:tcW w:w="5525" w:type="dxa"/>
            <w:tcBorders>
              <w:top w:val="single" w:sz="6" w:space="0" w:color="000000"/>
              <w:left w:val="single" w:sz="6" w:space="0" w:color="000000"/>
              <w:bottom w:val="single" w:sz="6" w:space="0" w:color="000000"/>
              <w:right w:val="single" w:sz="6" w:space="0" w:color="000000"/>
            </w:tcBorders>
            <w:shd w:val="clear" w:color="auto" w:fill="FFFFFF"/>
            <w:hideMark/>
          </w:tcPr>
          <w:p w:rsidR="004761F9" w:rsidRPr="00821C8A" w:rsidRDefault="004761F9"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Чистий прибуток (збиток) на одну просту акцію (грн</w:t>
            </w:r>
            <w:r w:rsidR="00821C8A" w:rsidRPr="00821C8A">
              <w:rPr>
                <w:rFonts w:ascii="Times New Roman" w:hAnsi="Times New Roman" w:cs="Times New Roman"/>
                <w:sz w:val="20"/>
                <w:szCs w:val="20"/>
                <w:lang w:val="uk-UA"/>
              </w:rPr>
              <w:t>.</w:t>
            </w:r>
            <w:r w:rsidRPr="00821C8A">
              <w:rPr>
                <w:rFonts w:ascii="Times New Roman" w:hAnsi="Times New Roman" w:cs="Times New Roman"/>
                <w:sz w:val="20"/>
                <w:szCs w:val="20"/>
                <w:lang w:val="uk-UA"/>
              </w:rPr>
              <w:t>)</w:t>
            </w:r>
          </w:p>
        </w:tc>
        <w:tc>
          <w:tcPr>
            <w:tcW w:w="1939" w:type="dxa"/>
            <w:tcBorders>
              <w:top w:val="single" w:sz="6" w:space="0" w:color="000000"/>
              <w:left w:val="single" w:sz="6" w:space="0" w:color="000000"/>
              <w:bottom w:val="single" w:sz="6" w:space="0" w:color="000000"/>
              <w:right w:val="single" w:sz="6" w:space="0" w:color="000000"/>
            </w:tcBorders>
            <w:shd w:val="clear" w:color="auto" w:fill="FFFFFF"/>
          </w:tcPr>
          <w:p w:rsidR="004761F9" w:rsidRPr="00821C8A" w:rsidRDefault="00821C8A" w:rsidP="004761F9">
            <w:pPr>
              <w:spacing w:after="0" w:line="240" w:lineRule="auto"/>
              <w:rPr>
                <w:rFonts w:ascii="Times New Roman" w:hAnsi="Times New Roman" w:cs="Times New Roman"/>
                <w:sz w:val="20"/>
                <w:szCs w:val="20"/>
                <w:lang w:val="uk-UA"/>
              </w:rPr>
            </w:pPr>
            <w:r w:rsidRPr="00821C8A">
              <w:rPr>
                <w:rFonts w:ascii="Times New Roman" w:hAnsi="Times New Roman" w:cs="Times New Roman"/>
                <w:sz w:val="20"/>
                <w:szCs w:val="20"/>
                <w:lang w:val="uk-UA"/>
              </w:rPr>
              <w:t>(</w:t>
            </w:r>
            <w:r>
              <w:rPr>
                <w:rFonts w:ascii="Times New Roman" w:hAnsi="Times New Roman" w:cs="Times New Roman"/>
                <w:sz w:val="20"/>
                <w:szCs w:val="20"/>
                <w:lang w:val="uk-UA"/>
              </w:rPr>
              <w:t>12)</w:t>
            </w:r>
          </w:p>
        </w:tc>
        <w:tc>
          <w:tcPr>
            <w:tcW w:w="1921" w:type="dxa"/>
            <w:tcBorders>
              <w:top w:val="single" w:sz="6" w:space="0" w:color="000000"/>
              <w:left w:val="single" w:sz="6" w:space="0" w:color="000000"/>
              <w:bottom w:val="single" w:sz="6" w:space="0" w:color="000000"/>
              <w:right w:val="single" w:sz="6" w:space="0" w:color="000000"/>
            </w:tcBorders>
            <w:shd w:val="clear" w:color="auto" w:fill="FFFFFF"/>
          </w:tcPr>
          <w:p w:rsidR="004761F9" w:rsidRPr="00821C8A" w:rsidRDefault="00821C8A" w:rsidP="004761F9">
            <w:pPr>
              <w:spacing w:after="0" w:line="240" w:lineRule="auto"/>
              <w:rPr>
                <w:rFonts w:ascii="Times New Roman" w:eastAsia="Times New Roman" w:hAnsi="Times New Roman" w:cs="Times New Roman"/>
                <w:sz w:val="20"/>
                <w:szCs w:val="20"/>
                <w:lang w:eastAsia="ru-RU"/>
              </w:rPr>
            </w:pPr>
            <w:r w:rsidRPr="00821C8A">
              <w:rPr>
                <w:rFonts w:ascii="Times New Roman" w:eastAsia="Times New Roman" w:hAnsi="Times New Roman" w:cs="Times New Roman"/>
                <w:sz w:val="20"/>
                <w:szCs w:val="20"/>
                <w:lang w:val="uk-UA" w:eastAsia="ru-RU"/>
              </w:rPr>
              <w:t>89</w:t>
            </w:r>
          </w:p>
        </w:tc>
      </w:tr>
    </w:tbl>
    <w:p w:rsidR="004761F9" w:rsidRPr="008C764E" w:rsidRDefault="004761F9" w:rsidP="004761F9">
      <w:pPr>
        <w:spacing w:after="0" w:line="240" w:lineRule="auto"/>
        <w:ind w:firstLine="567"/>
        <w:contextualSpacing/>
        <w:jc w:val="both"/>
        <w:rPr>
          <w:rFonts w:ascii="Times New Roman" w:eastAsia="Times New Roman" w:hAnsi="Times New Roman" w:cs="Times New Roman"/>
          <w:b/>
          <w:snapToGrid w:val="0"/>
          <w:color w:val="000000"/>
          <w:sz w:val="16"/>
          <w:szCs w:val="16"/>
          <w:lang w:val="uk-UA" w:eastAsia="ru-RU"/>
        </w:rPr>
      </w:pPr>
    </w:p>
    <w:p w:rsidR="004761F9" w:rsidRPr="00A85E91" w:rsidRDefault="004761F9" w:rsidP="004761F9">
      <w:pPr>
        <w:tabs>
          <w:tab w:val="left" w:pos="1080"/>
        </w:tabs>
        <w:spacing w:after="0" w:line="240" w:lineRule="auto"/>
        <w:ind w:firstLine="567"/>
        <w:jc w:val="both"/>
        <w:rPr>
          <w:rFonts w:ascii="Times New Roman" w:eastAsia="Times New Roman" w:hAnsi="Times New Roman" w:cs="Times New Roman"/>
          <w:sz w:val="20"/>
          <w:szCs w:val="20"/>
          <w:lang w:val="uk-UA" w:eastAsia="ru-RU"/>
        </w:rPr>
      </w:pPr>
      <w:r w:rsidRPr="00A85E91">
        <w:rPr>
          <w:rFonts w:ascii="Times New Roman" w:eastAsia="Times New Roman" w:hAnsi="Times New Roman" w:cs="Times New Roman"/>
          <w:sz w:val="20"/>
          <w:szCs w:val="20"/>
          <w:lang w:val="uk-UA" w:eastAsia="ru-RU"/>
        </w:rPr>
        <w:t>Реєстрація акціонерів проводитиметься з 08:45 год. до 09:45 год. за місцем проведення зборів.</w:t>
      </w:r>
    </w:p>
    <w:p w:rsidR="004761F9" w:rsidRPr="00A85E91" w:rsidRDefault="004761F9" w:rsidP="004761F9">
      <w:pPr>
        <w:spacing w:after="0" w:line="240" w:lineRule="auto"/>
        <w:ind w:firstLine="567"/>
        <w:contextualSpacing/>
        <w:jc w:val="both"/>
        <w:rPr>
          <w:rFonts w:ascii="Times New Roman" w:eastAsia="Times New Roman" w:hAnsi="Times New Roman" w:cs="Times New Roman"/>
          <w:iCs/>
          <w:color w:val="000000"/>
          <w:sz w:val="20"/>
          <w:szCs w:val="20"/>
          <w:u w:val="single"/>
          <w:lang w:val="uk-UA" w:eastAsia="ru-RU"/>
        </w:rPr>
      </w:pPr>
      <w:r w:rsidRPr="00A85E91">
        <w:rPr>
          <w:rFonts w:ascii="Times New Roman" w:eastAsia="Times New Roman" w:hAnsi="Times New Roman" w:cs="Times New Roman"/>
          <w:iCs/>
          <w:color w:val="000000"/>
          <w:sz w:val="20"/>
          <w:szCs w:val="20"/>
          <w:u w:val="single"/>
          <w:lang w:val="uk-UA" w:eastAsia="ru-RU"/>
        </w:rPr>
        <w:t xml:space="preserve">Перелік акціонерів, які мають право на участь у загальних зборах акціонерів буде складено станом на 24 годину </w:t>
      </w:r>
      <w:r>
        <w:rPr>
          <w:rFonts w:ascii="Times New Roman" w:eastAsia="Times New Roman" w:hAnsi="Times New Roman" w:cs="Times New Roman"/>
          <w:iCs/>
          <w:color w:val="000000"/>
          <w:sz w:val="20"/>
          <w:szCs w:val="20"/>
          <w:u w:val="single"/>
          <w:lang w:val="uk-UA" w:eastAsia="ru-RU"/>
        </w:rPr>
        <w:t>21</w:t>
      </w:r>
      <w:r w:rsidRPr="00A85E91">
        <w:rPr>
          <w:rFonts w:ascii="Times New Roman" w:eastAsia="Times New Roman" w:hAnsi="Times New Roman" w:cs="Times New Roman"/>
          <w:iCs/>
          <w:color w:val="000000"/>
          <w:sz w:val="20"/>
          <w:szCs w:val="20"/>
          <w:u w:val="single"/>
          <w:lang w:val="uk-UA" w:eastAsia="ru-RU"/>
        </w:rPr>
        <w:t xml:space="preserve"> квітня 20</w:t>
      </w:r>
      <w:r>
        <w:rPr>
          <w:rFonts w:ascii="Times New Roman" w:eastAsia="Times New Roman" w:hAnsi="Times New Roman" w:cs="Times New Roman"/>
          <w:iCs/>
          <w:color w:val="000000"/>
          <w:sz w:val="20"/>
          <w:szCs w:val="20"/>
          <w:u w:val="single"/>
          <w:lang w:val="uk-UA" w:eastAsia="ru-RU"/>
        </w:rPr>
        <w:t>21</w:t>
      </w:r>
      <w:r w:rsidRPr="00A85E91">
        <w:rPr>
          <w:rFonts w:ascii="Times New Roman" w:eastAsia="Times New Roman" w:hAnsi="Times New Roman" w:cs="Times New Roman"/>
          <w:iCs/>
          <w:color w:val="000000"/>
          <w:sz w:val="20"/>
          <w:szCs w:val="20"/>
          <w:u w:val="single"/>
          <w:lang w:val="uk-UA" w:eastAsia="ru-RU"/>
        </w:rPr>
        <w:t xml:space="preserve"> року. </w:t>
      </w:r>
    </w:p>
    <w:p w:rsidR="004761F9" w:rsidRPr="00A85E91" w:rsidRDefault="004761F9" w:rsidP="004761F9">
      <w:pPr>
        <w:spacing w:after="0" w:line="240" w:lineRule="auto"/>
        <w:ind w:firstLine="567"/>
        <w:contextualSpacing/>
        <w:jc w:val="both"/>
        <w:rPr>
          <w:rFonts w:ascii="Times New Roman" w:eastAsia="Times New Roman" w:hAnsi="Times New Roman" w:cs="Times New Roman"/>
          <w:bCs/>
          <w:iCs/>
          <w:snapToGrid w:val="0"/>
          <w:color w:val="000000"/>
          <w:sz w:val="20"/>
          <w:szCs w:val="20"/>
          <w:lang w:val="uk-UA" w:eastAsia="ru-RU"/>
        </w:rPr>
      </w:pPr>
      <w:r w:rsidRPr="00A85E91">
        <w:rPr>
          <w:rFonts w:ascii="Times New Roman" w:eastAsia="Times New Roman" w:hAnsi="Times New Roman" w:cs="Times New Roman"/>
          <w:bCs/>
          <w:iCs/>
          <w:snapToGrid w:val="0"/>
          <w:color w:val="000000"/>
          <w:sz w:val="20"/>
          <w:szCs w:val="20"/>
          <w:lang w:val="uk-UA" w:eastAsia="ru-RU"/>
        </w:rPr>
        <w:t>Для участі у зборах необхідно мати паспорт; представникам акціонерів – паспорт і доручення, оформлене згідно чинного законодавства.</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Кожний акціонер має право внести пропозиції щодо питань, включених до проекту порядку денного загальних зборів Товариства.</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Пропозиції вносяться не пізніше ніж за 20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або призначення особи, яка тимчасово здійснюватиме його повноваження.</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lastRenderedPageBreak/>
        <w:t>недотримання акціонерами строку, встановленого абзацом першим частини 2 статті 38 Закону України «Про акціонерні товариства»;</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неповноти даних, передбачених абзацом першим частини 2 або частиною 3 статті 38 Закону України «Про акціонерні товариства».</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6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Для реєстрації та участі в річних загальних зборах акціонерам необхідно мати при собі паспорт, а представникам акціонерів, також - довіреність або інші документи, які посвідчують право представника на участь у річних загальних зборах, оформлені згідно з вимогами законодавства України.</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r w:rsidRPr="00A85E91">
        <w:rPr>
          <w:rFonts w:ascii="Times New Roman" w:hAnsi="Times New Roman" w:cs="Times New Roman"/>
          <w:sz w:val="20"/>
          <w:szCs w:val="20"/>
          <w:lang w:val="uk-UA"/>
        </w:rPr>
        <w:cr/>
        <w:t>Акціонер має право видати довіреність на право участі та голосування на загальних зборах декільком своїм представникам.</w:t>
      </w:r>
    </w:p>
    <w:p w:rsidR="004761F9" w:rsidRPr="00A85E91" w:rsidRDefault="004761F9" w:rsidP="004761F9">
      <w:pPr>
        <w:spacing w:after="0" w:line="240" w:lineRule="auto"/>
        <w:ind w:firstLine="567"/>
        <w:jc w:val="both"/>
        <w:rPr>
          <w:rFonts w:ascii="Times New Roman" w:hAnsi="Times New Roman" w:cs="Times New Roman"/>
          <w:sz w:val="20"/>
          <w:szCs w:val="20"/>
          <w:lang w:val="uk-UA"/>
        </w:rPr>
      </w:pPr>
      <w:r w:rsidRPr="00A85E91">
        <w:rPr>
          <w:rFonts w:ascii="Times New Roman" w:hAnsi="Times New Roman" w:cs="Times New Roman"/>
          <w:sz w:val="20"/>
          <w:szCs w:val="20"/>
          <w:lang w:val="uk-UA"/>
        </w:rPr>
        <w:t>Акціонер має право у будь-який час відкликати чи замінити свого представника на загальних зборах акціонерного товариства.</w:t>
      </w:r>
    </w:p>
    <w:p w:rsidR="004761F9" w:rsidRPr="00A85E91" w:rsidRDefault="004761F9" w:rsidP="004761F9">
      <w:pPr>
        <w:spacing w:after="0" w:line="240" w:lineRule="auto"/>
        <w:ind w:firstLine="567"/>
        <w:contextualSpacing/>
        <w:jc w:val="both"/>
        <w:rPr>
          <w:rFonts w:ascii="Times New Roman" w:eastAsia="Times New Roman" w:hAnsi="Times New Roman" w:cs="Times New Roman"/>
          <w:iCs/>
          <w:snapToGrid w:val="0"/>
          <w:color w:val="000000"/>
          <w:sz w:val="20"/>
          <w:szCs w:val="20"/>
          <w:lang w:val="uk-UA" w:eastAsia="ru-RU"/>
        </w:rPr>
      </w:pPr>
      <w:r w:rsidRPr="00A85E91">
        <w:rPr>
          <w:rFonts w:ascii="Times New Roman" w:hAnsi="Times New Roman" w:cs="Times New Roman"/>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4761F9" w:rsidRPr="00A85E91" w:rsidRDefault="004761F9" w:rsidP="004761F9">
      <w:pPr>
        <w:spacing w:after="0" w:line="240" w:lineRule="auto"/>
        <w:ind w:firstLine="567"/>
        <w:contextualSpacing/>
        <w:jc w:val="both"/>
        <w:rPr>
          <w:rFonts w:ascii="Times New Roman" w:eastAsia="Times New Roman" w:hAnsi="Times New Roman" w:cs="Times New Roman"/>
          <w:iCs/>
          <w:snapToGrid w:val="0"/>
          <w:color w:val="000000"/>
          <w:sz w:val="20"/>
          <w:szCs w:val="20"/>
          <w:u w:val="single"/>
          <w:lang w:val="uk-UA" w:eastAsia="ru-RU"/>
        </w:rPr>
      </w:pPr>
      <w:r w:rsidRPr="00A85E91">
        <w:rPr>
          <w:rFonts w:ascii="Times New Roman" w:eastAsia="Times New Roman" w:hAnsi="Times New Roman" w:cs="Times New Roman"/>
          <w:iCs/>
          <w:snapToGrid w:val="0"/>
          <w:color w:val="000000"/>
          <w:sz w:val="20"/>
          <w:szCs w:val="20"/>
          <w:u w:val="single"/>
          <w:lang w:val="uk-UA" w:eastAsia="ru-RU"/>
        </w:rPr>
        <w:t xml:space="preserve">Станом на </w:t>
      </w:r>
      <w:r>
        <w:rPr>
          <w:rFonts w:ascii="Times New Roman" w:eastAsia="Times New Roman" w:hAnsi="Times New Roman" w:cs="Times New Roman"/>
          <w:iCs/>
          <w:snapToGrid w:val="0"/>
          <w:color w:val="000000"/>
          <w:sz w:val="20"/>
          <w:szCs w:val="20"/>
          <w:u w:val="single"/>
          <w:lang w:val="uk-UA" w:eastAsia="ru-RU"/>
        </w:rPr>
        <w:t>26</w:t>
      </w:r>
      <w:r w:rsidRPr="00A85E91">
        <w:rPr>
          <w:rFonts w:ascii="Times New Roman" w:eastAsia="Times New Roman" w:hAnsi="Times New Roman" w:cs="Times New Roman"/>
          <w:iCs/>
          <w:snapToGrid w:val="0"/>
          <w:color w:val="000000"/>
          <w:sz w:val="20"/>
          <w:szCs w:val="20"/>
          <w:u w:val="single"/>
          <w:lang w:val="uk-UA" w:eastAsia="ru-RU"/>
        </w:rPr>
        <w:t>.03.20</w:t>
      </w:r>
      <w:r>
        <w:rPr>
          <w:rFonts w:ascii="Times New Roman" w:eastAsia="Times New Roman" w:hAnsi="Times New Roman" w:cs="Times New Roman"/>
          <w:iCs/>
          <w:snapToGrid w:val="0"/>
          <w:color w:val="000000"/>
          <w:sz w:val="20"/>
          <w:szCs w:val="20"/>
          <w:u w:val="single"/>
          <w:lang w:val="uk-UA" w:eastAsia="ru-RU"/>
        </w:rPr>
        <w:t>21</w:t>
      </w:r>
      <w:r w:rsidRPr="00A85E91">
        <w:rPr>
          <w:rFonts w:ascii="Times New Roman" w:eastAsia="Times New Roman" w:hAnsi="Times New Roman" w:cs="Times New Roman"/>
          <w:iCs/>
          <w:snapToGrid w:val="0"/>
          <w:color w:val="000000"/>
          <w:sz w:val="20"/>
          <w:szCs w:val="20"/>
          <w:u w:val="single"/>
          <w:lang w:val="uk-UA" w:eastAsia="ru-RU"/>
        </w:rPr>
        <w:t xml:space="preserve"> року загальна кількість акцій Товариства становить  206 655 шт., голосуючих – 206 655 шт.</w:t>
      </w:r>
    </w:p>
    <w:p w:rsidR="004761F9" w:rsidRPr="00A85E91" w:rsidRDefault="004761F9" w:rsidP="004761F9">
      <w:pPr>
        <w:spacing w:after="0" w:line="240" w:lineRule="auto"/>
        <w:ind w:firstLine="567"/>
        <w:contextualSpacing/>
        <w:jc w:val="both"/>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iCs/>
          <w:color w:val="000000"/>
          <w:sz w:val="20"/>
          <w:szCs w:val="20"/>
          <w:lang w:val="uk-UA" w:eastAsia="ru-RU"/>
        </w:rPr>
        <w:t xml:space="preserve">В період до дати проведення загальних зборів, а також безпосередньо в день проведення зборів акціонер має можливість ознайомитися з документами, необхідними для прийняття рішення з питань порядку денного, за адресою:  </w:t>
      </w:r>
      <w:r w:rsidRPr="00A85E91">
        <w:rPr>
          <w:rFonts w:ascii="Times New Roman" w:eastAsia="Times New Roman" w:hAnsi="Times New Roman" w:cs="Times New Roman"/>
          <w:snapToGrid w:val="0"/>
          <w:color w:val="000000"/>
          <w:sz w:val="20"/>
          <w:szCs w:val="20"/>
          <w:lang w:val="uk-UA" w:eastAsia="ru-RU"/>
        </w:rPr>
        <w:t xml:space="preserve">Україна, 49083, м. Дніпро, вул. Собінова,1, к. </w:t>
      </w:r>
      <w:r w:rsidRPr="00043D12">
        <w:rPr>
          <w:rFonts w:ascii="Times New Roman" w:eastAsia="Times New Roman" w:hAnsi="Times New Roman" w:cs="Times New Roman"/>
          <w:snapToGrid w:val="0"/>
          <w:color w:val="000000"/>
          <w:sz w:val="20"/>
          <w:szCs w:val="20"/>
          <w:lang w:eastAsia="ru-RU"/>
        </w:rPr>
        <w:t>202</w:t>
      </w:r>
      <w:r w:rsidRPr="00A85E91">
        <w:rPr>
          <w:rFonts w:ascii="Times New Roman" w:eastAsia="Times New Roman" w:hAnsi="Times New Roman" w:cs="Times New Roman"/>
          <w:snapToGrid w:val="0"/>
          <w:color w:val="000000"/>
          <w:sz w:val="20"/>
          <w:szCs w:val="20"/>
          <w:lang w:val="uk-UA" w:eastAsia="ru-RU"/>
        </w:rPr>
        <w:t xml:space="preserve">, з понеділка по п’ятницю з 9.00 до 18.00. Довідки за телефоном (056)732-24-26. Особа, відповідальна за порядок ознайомлення акціонерів з документами,необхідними для прийняття рішень з питань порядку денного – директор Товариства </w:t>
      </w:r>
      <w:r>
        <w:rPr>
          <w:rFonts w:ascii="Times New Roman" w:eastAsia="Times New Roman" w:hAnsi="Times New Roman" w:cs="Times New Roman"/>
          <w:b/>
          <w:iCs/>
          <w:color w:val="000000"/>
          <w:sz w:val="20"/>
          <w:szCs w:val="20"/>
          <w:lang w:val="uk-UA" w:eastAsia="ru-RU"/>
        </w:rPr>
        <w:t>Гаврилова Т.М.</w:t>
      </w:r>
      <w:r w:rsidRPr="00A85E91">
        <w:rPr>
          <w:rFonts w:ascii="Times New Roman" w:eastAsia="Times New Roman" w:hAnsi="Times New Roman" w:cs="Times New Roman"/>
          <w:snapToGrid w:val="0"/>
          <w:color w:val="000000"/>
          <w:sz w:val="20"/>
          <w:szCs w:val="20"/>
          <w:lang w:val="uk-UA" w:eastAsia="ru-RU"/>
        </w:rPr>
        <w:t xml:space="preserve"> </w:t>
      </w:r>
    </w:p>
    <w:p w:rsidR="004761F9" w:rsidRPr="00A85E91" w:rsidRDefault="004761F9" w:rsidP="004761F9">
      <w:pPr>
        <w:spacing w:after="0" w:line="240" w:lineRule="auto"/>
        <w:ind w:firstLine="567"/>
        <w:contextualSpacing/>
        <w:jc w:val="both"/>
        <w:rPr>
          <w:rFonts w:ascii="Times New Roman" w:eastAsia="Times New Roman" w:hAnsi="Times New Roman" w:cs="Times New Roman"/>
          <w:snapToGrid w:val="0"/>
          <w:color w:val="000000"/>
          <w:sz w:val="20"/>
          <w:szCs w:val="20"/>
          <w:lang w:val="uk-UA" w:eastAsia="ru-RU"/>
        </w:rPr>
      </w:pPr>
      <w:r w:rsidRPr="00A85E91">
        <w:rPr>
          <w:rFonts w:ascii="Times New Roman" w:eastAsia="Times New Roman" w:hAnsi="Times New Roman" w:cs="Times New Roman"/>
          <w:snapToGrid w:val="0"/>
          <w:color w:val="000000"/>
          <w:sz w:val="20"/>
          <w:szCs w:val="20"/>
          <w:lang w:val="uk-UA" w:eastAsia="ru-RU"/>
        </w:rPr>
        <w:t>Адреса веб-сайту, на якому розміщена інформація з проектом рішень щодо кожного з питань, включених до проекту  порядку денного: agra.dp.ua.</w:t>
      </w:r>
    </w:p>
    <w:p w:rsidR="004761F9" w:rsidRPr="00A85E91" w:rsidRDefault="004761F9" w:rsidP="004761F9">
      <w:pPr>
        <w:spacing w:after="0" w:line="240" w:lineRule="auto"/>
        <w:rPr>
          <w:rFonts w:ascii="Times New Roman" w:eastAsia="Times New Roman" w:hAnsi="Times New Roman" w:cs="Times New Roman"/>
          <w:b/>
          <w:i/>
          <w:iCs/>
          <w:color w:val="000000"/>
          <w:sz w:val="20"/>
          <w:szCs w:val="20"/>
          <w:lang w:val="uk-UA" w:eastAsia="ru-RU"/>
        </w:rPr>
      </w:pPr>
    </w:p>
    <w:p w:rsidR="004761F9" w:rsidRPr="00A85E91" w:rsidRDefault="004761F9" w:rsidP="004761F9">
      <w:pPr>
        <w:spacing w:after="0" w:line="240" w:lineRule="auto"/>
        <w:rPr>
          <w:rFonts w:ascii="Times New Roman" w:eastAsia="Times New Roman" w:hAnsi="Times New Roman" w:cs="Times New Roman"/>
          <w:b/>
          <w:i/>
          <w:iCs/>
          <w:color w:val="000000"/>
          <w:sz w:val="20"/>
          <w:szCs w:val="20"/>
          <w:lang w:val="uk-UA" w:eastAsia="ru-RU"/>
        </w:rPr>
      </w:pPr>
      <w:r w:rsidRPr="00A85E91">
        <w:rPr>
          <w:rFonts w:ascii="Times New Roman" w:eastAsia="Times New Roman" w:hAnsi="Times New Roman" w:cs="Times New Roman"/>
          <w:b/>
          <w:i/>
          <w:iCs/>
          <w:color w:val="000000"/>
          <w:sz w:val="20"/>
          <w:szCs w:val="20"/>
          <w:lang w:val="uk-UA" w:eastAsia="ru-RU"/>
        </w:rPr>
        <w:t xml:space="preserve">З повагою, </w:t>
      </w:r>
    </w:p>
    <w:p w:rsidR="00B173DA" w:rsidRPr="004761F9" w:rsidRDefault="004761F9" w:rsidP="00F204D8">
      <w:pPr>
        <w:spacing w:after="0" w:line="240" w:lineRule="auto"/>
        <w:jc w:val="center"/>
        <w:rPr>
          <w:lang w:val="uk-UA"/>
        </w:rPr>
      </w:pPr>
      <w:r w:rsidRPr="00A85E91">
        <w:rPr>
          <w:rFonts w:ascii="Times New Roman" w:eastAsia="Times New Roman" w:hAnsi="Times New Roman" w:cs="Times New Roman"/>
          <w:b/>
          <w:iCs/>
          <w:color w:val="000000"/>
          <w:sz w:val="20"/>
          <w:szCs w:val="20"/>
          <w:lang w:val="uk-UA" w:eastAsia="ru-RU"/>
        </w:rPr>
        <w:t xml:space="preserve">Директор ПрАТ «АГРА»                                                                                                                </w:t>
      </w:r>
      <w:r w:rsidRPr="004761F9">
        <w:rPr>
          <w:rFonts w:ascii="Times New Roman" w:eastAsia="Times New Roman" w:hAnsi="Times New Roman" w:cs="Times New Roman"/>
          <w:b/>
          <w:iCs/>
          <w:color w:val="000000"/>
          <w:sz w:val="20"/>
          <w:szCs w:val="20"/>
          <w:lang w:val="uk-UA" w:eastAsia="ru-RU"/>
        </w:rPr>
        <w:t>Гаврилов</w:t>
      </w:r>
      <w:r>
        <w:rPr>
          <w:rFonts w:ascii="Times New Roman" w:eastAsia="Times New Roman" w:hAnsi="Times New Roman" w:cs="Times New Roman"/>
          <w:b/>
          <w:iCs/>
          <w:color w:val="000000"/>
          <w:sz w:val="20"/>
          <w:szCs w:val="20"/>
          <w:lang w:val="uk-UA" w:eastAsia="ru-RU"/>
        </w:rPr>
        <w:t>а Т.М.</w:t>
      </w:r>
    </w:p>
    <w:sectPr w:rsidR="00B173DA" w:rsidRPr="004761F9" w:rsidSect="00D43F47">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B6A05"/>
    <w:multiLevelType w:val="hybridMultilevel"/>
    <w:tmpl w:val="2CD422FA"/>
    <w:lvl w:ilvl="0" w:tplc="1232811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F9"/>
    <w:rsid w:val="00195BA2"/>
    <w:rsid w:val="004761F9"/>
    <w:rsid w:val="004D2F0E"/>
    <w:rsid w:val="004E525C"/>
    <w:rsid w:val="00532CBD"/>
    <w:rsid w:val="00536369"/>
    <w:rsid w:val="00642038"/>
    <w:rsid w:val="00821C8A"/>
    <w:rsid w:val="008233AE"/>
    <w:rsid w:val="008F066F"/>
    <w:rsid w:val="00954DAE"/>
    <w:rsid w:val="00AC116C"/>
    <w:rsid w:val="00B173DA"/>
    <w:rsid w:val="00D21D4C"/>
    <w:rsid w:val="00EF4EE9"/>
    <w:rsid w:val="00F204D8"/>
    <w:rsid w:val="00FC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1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1F9"/>
    <w:pPr>
      <w:ind w:left="720"/>
      <w:contextualSpacing/>
    </w:pPr>
  </w:style>
  <w:style w:type="paragraph" w:styleId="a4">
    <w:name w:val="Balloon Text"/>
    <w:basedOn w:val="a"/>
    <w:link w:val="a5"/>
    <w:uiPriority w:val="99"/>
    <w:semiHidden/>
    <w:unhideWhenUsed/>
    <w:rsid w:val="00195B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5B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1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1F9"/>
    <w:pPr>
      <w:ind w:left="720"/>
      <w:contextualSpacing/>
    </w:pPr>
  </w:style>
  <w:style w:type="paragraph" w:styleId="a4">
    <w:name w:val="Balloon Text"/>
    <w:basedOn w:val="a"/>
    <w:link w:val="a5"/>
    <w:uiPriority w:val="99"/>
    <w:semiHidden/>
    <w:unhideWhenUsed/>
    <w:rsid w:val="00195B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5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2610</Words>
  <Characters>14883</Characters>
  <Application>Microsoft Office Word</Application>
  <DocSecurity>4</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Домашовец Екатерина Александровна</dc:creator>
  <cp:lastModifiedBy>Домашовец Екатерина Александровна</cp:lastModifiedBy>
  <cp:revision>2</cp:revision>
  <cp:lastPrinted>2021-03-25T14:07:00Z</cp:lastPrinted>
  <dcterms:created xsi:type="dcterms:W3CDTF">2021-03-26T08:15:00Z</dcterms:created>
  <dcterms:modified xsi:type="dcterms:W3CDTF">2021-03-26T08:15:00Z</dcterms:modified>
</cp:coreProperties>
</file>