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3B" w:rsidRPr="00A16554" w:rsidRDefault="003A763B" w:rsidP="003A763B">
      <w:pPr>
        <w:spacing w:after="0" w:line="240" w:lineRule="auto"/>
        <w:jc w:val="center"/>
        <w:rPr>
          <w:rFonts w:ascii="Times New Roman" w:eastAsia="Times New Roman" w:hAnsi="Times New Roman" w:cs="Times New Roman"/>
          <w:b/>
          <w:iCs/>
          <w:color w:val="000000"/>
          <w:sz w:val="20"/>
          <w:szCs w:val="20"/>
          <w:lang w:val="uk-UA" w:eastAsia="ru-RU"/>
        </w:rPr>
      </w:pPr>
      <w:r w:rsidRPr="00A16554">
        <w:rPr>
          <w:rFonts w:ascii="Times New Roman" w:eastAsia="Times New Roman" w:hAnsi="Times New Roman" w:cs="Times New Roman"/>
          <w:b/>
          <w:iCs/>
          <w:color w:val="000000"/>
          <w:sz w:val="20"/>
          <w:szCs w:val="20"/>
          <w:lang w:val="uk-UA" w:eastAsia="ru-RU"/>
        </w:rPr>
        <w:t>Шановні Акціонери!</w:t>
      </w:r>
    </w:p>
    <w:p w:rsidR="003A763B" w:rsidRPr="00A16554" w:rsidRDefault="003A763B" w:rsidP="003A763B">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16554">
        <w:rPr>
          <w:rFonts w:ascii="Times New Roman" w:eastAsia="Times New Roman" w:hAnsi="Times New Roman" w:cs="Times New Roman"/>
          <w:b/>
          <w:iCs/>
          <w:color w:val="000000"/>
          <w:sz w:val="20"/>
          <w:szCs w:val="20"/>
          <w:lang w:val="uk-UA" w:eastAsia="ru-RU"/>
        </w:rPr>
        <w:t>ПРИВАТНЕ АКЦІОНЕРНЕ ТОВАРИСТВО «АГРА»</w:t>
      </w:r>
    </w:p>
    <w:p w:rsidR="003A763B" w:rsidRPr="00A16554" w:rsidRDefault="003A763B" w:rsidP="003A763B">
      <w:pPr>
        <w:spacing w:after="0" w:line="240" w:lineRule="auto"/>
        <w:ind w:firstLine="567"/>
        <w:jc w:val="both"/>
        <w:rPr>
          <w:rFonts w:ascii="Times New Roman" w:eastAsia="Times New Roman" w:hAnsi="Times New Roman" w:cs="Times New Roman"/>
          <w:iCs/>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(код ЄДРПОУ </w:t>
      </w:r>
      <w:r w:rsidRPr="00A16554">
        <w:rPr>
          <w:rFonts w:ascii="Times New Roman" w:eastAsia="Calibri" w:hAnsi="Times New Roman" w:cs="Times New Roman"/>
          <w:sz w:val="20"/>
          <w:szCs w:val="20"/>
          <w:lang w:val="uk-UA"/>
        </w:rPr>
        <w:t>31659485</w:t>
      </w:r>
      <w:r w:rsidRPr="00A16554">
        <w:rPr>
          <w:rFonts w:ascii="Times New Roman" w:eastAsia="Times New Roman" w:hAnsi="Times New Roman" w:cs="Times New Roman"/>
          <w:iCs/>
          <w:color w:val="000000"/>
          <w:sz w:val="20"/>
          <w:szCs w:val="20"/>
          <w:lang w:val="uk-UA" w:eastAsia="ru-RU"/>
        </w:rPr>
        <w:t xml:space="preserve">, місцезнаходження: </w:t>
      </w:r>
      <w:r w:rsidRPr="00A16554">
        <w:rPr>
          <w:rFonts w:ascii="Times New Roman" w:eastAsia="Times New Roman" w:hAnsi="Times New Roman" w:cs="Times New Roman"/>
          <w:snapToGrid w:val="0"/>
          <w:color w:val="000000"/>
          <w:sz w:val="20"/>
          <w:szCs w:val="20"/>
          <w:lang w:val="uk-UA" w:eastAsia="ru-RU"/>
        </w:rPr>
        <w:t xml:space="preserve">Україна, </w:t>
      </w:r>
      <w:r w:rsidRPr="00A16554">
        <w:rPr>
          <w:rFonts w:ascii="Times New Roman" w:eastAsia="Times New Roman" w:hAnsi="Times New Roman" w:cs="Times New Roman"/>
          <w:iCs/>
          <w:color w:val="000000"/>
          <w:sz w:val="20"/>
          <w:szCs w:val="20"/>
          <w:lang w:val="uk-UA" w:eastAsia="ru-RU"/>
        </w:rPr>
        <w:t xml:space="preserve">49083, м. Дніпро, вул. Собінова, б. 1) </w:t>
      </w:r>
    </w:p>
    <w:p w:rsidR="003A763B" w:rsidRPr="00A16554" w:rsidRDefault="003A763B" w:rsidP="003A763B">
      <w:pPr>
        <w:spacing w:after="0" w:line="240" w:lineRule="auto"/>
        <w:ind w:firstLine="567"/>
        <w:jc w:val="both"/>
        <w:rPr>
          <w:rFonts w:ascii="Times New Roman" w:eastAsia="Times New Roman" w:hAnsi="Times New Roman" w:cs="Times New Roman"/>
          <w:iCs/>
          <w:color w:val="000000"/>
          <w:sz w:val="16"/>
          <w:szCs w:val="16"/>
          <w:lang w:val="uk-UA" w:eastAsia="ru-RU"/>
        </w:rPr>
      </w:pPr>
    </w:p>
    <w:p w:rsidR="003A763B" w:rsidRPr="00A16554" w:rsidRDefault="003A763B" w:rsidP="003A763B">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повідомляє про проведення </w:t>
      </w:r>
      <w:r>
        <w:rPr>
          <w:rFonts w:ascii="Times New Roman" w:eastAsia="Times New Roman" w:hAnsi="Times New Roman" w:cs="Times New Roman"/>
          <w:iCs/>
          <w:color w:val="000000"/>
          <w:sz w:val="20"/>
          <w:szCs w:val="20"/>
          <w:lang w:val="uk-UA" w:eastAsia="ru-RU"/>
        </w:rPr>
        <w:t>поза</w:t>
      </w:r>
      <w:r w:rsidRPr="00A16554">
        <w:rPr>
          <w:rFonts w:ascii="Times New Roman" w:eastAsia="Times New Roman" w:hAnsi="Times New Roman" w:cs="Times New Roman"/>
          <w:iCs/>
          <w:color w:val="000000"/>
          <w:sz w:val="20"/>
          <w:szCs w:val="20"/>
          <w:lang w:val="uk-UA" w:eastAsia="ru-RU"/>
        </w:rPr>
        <w:t>чергових загальних зборів акціонерів, які</w:t>
      </w:r>
      <w:r w:rsidRPr="00A16554">
        <w:rPr>
          <w:rFonts w:ascii="Times New Roman" w:eastAsia="Times New Roman" w:hAnsi="Times New Roman" w:cs="Times New Roman"/>
          <w:snapToGrid w:val="0"/>
          <w:color w:val="000000"/>
          <w:sz w:val="20"/>
          <w:szCs w:val="20"/>
          <w:lang w:val="uk-UA" w:eastAsia="ru-RU"/>
        </w:rPr>
        <w:t xml:space="preserve"> відбудуться «</w:t>
      </w:r>
      <w:r w:rsidRPr="003A763B">
        <w:rPr>
          <w:rFonts w:ascii="Times New Roman" w:eastAsia="Times New Roman" w:hAnsi="Times New Roman" w:cs="Times New Roman"/>
          <w:b/>
          <w:snapToGrid w:val="0"/>
          <w:color w:val="000000"/>
          <w:sz w:val="20"/>
          <w:szCs w:val="20"/>
          <w:lang w:eastAsia="ru-RU"/>
        </w:rPr>
        <w:t>22</w:t>
      </w:r>
      <w:r w:rsidRPr="00A16554">
        <w:rPr>
          <w:rFonts w:ascii="Times New Roman" w:eastAsia="Times New Roman" w:hAnsi="Times New Roman" w:cs="Times New Roman"/>
          <w:b/>
          <w:snapToGrid w:val="0"/>
          <w:color w:val="000000"/>
          <w:sz w:val="20"/>
          <w:szCs w:val="20"/>
          <w:lang w:val="uk-UA" w:eastAsia="ru-RU"/>
        </w:rPr>
        <w:t xml:space="preserve">» </w:t>
      </w:r>
      <w:r>
        <w:rPr>
          <w:rFonts w:ascii="Times New Roman" w:eastAsia="Times New Roman" w:hAnsi="Times New Roman" w:cs="Times New Roman"/>
          <w:b/>
          <w:snapToGrid w:val="0"/>
          <w:color w:val="000000"/>
          <w:sz w:val="20"/>
          <w:szCs w:val="20"/>
          <w:lang w:val="uk-UA" w:eastAsia="ru-RU"/>
        </w:rPr>
        <w:t>лютого</w:t>
      </w:r>
      <w:r w:rsidRPr="00A16554">
        <w:rPr>
          <w:rFonts w:ascii="Times New Roman" w:eastAsia="Times New Roman" w:hAnsi="Times New Roman" w:cs="Times New Roman"/>
          <w:b/>
          <w:snapToGrid w:val="0"/>
          <w:color w:val="000000"/>
          <w:sz w:val="20"/>
          <w:szCs w:val="20"/>
          <w:lang w:val="uk-UA" w:eastAsia="ru-RU"/>
        </w:rPr>
        <w:t xml:space="preserve"> 20</w:t>
      </w:r>
      <w:r>
        <w:rPr>
          <w:rFonts w:ascii="Times New Roman" w:eastAsia="Times New Roman" w:hAnsi="Times New Roman" w:cs="Times New Roman"/>
          <w:b/>
          <w:snapToGrid w:val="0"/>
          <w:color w:val="000000"/>
          <w:sz w:val="20"/>
          <w:szCs w:val="20"/>
          <w:lang w:val="uk-UA" w:eastAsia="ru-RU"/>
        </w:rPr>
        <w:t>2</w:t>
      </w:r>
      <w:r>
        <w:rPr>
          <w:rFonts w:ascii="Times New Roman" w:eastAsia="Times New Roman" w:hAnsi="Times New Roman" w:cs="Times New Roman"/>
          <w:b/>
          <w:snapToGrid w:val="0"/>
          <w:color w:val="000000"/>
          <w:sz w:val="20"/>
          <w:szCs w:val="20"/>
          <w:lang w:val="uk-UA" w:eastAsia="ru-RU"/>
        </w:rPr>
        <w:t>1</w:t>
      </w:r>
      <w:r w:rsidRPr="00A16554">
        <w:rPr>
          <w:rFonts w:ascii="Times New Roman" w:eastAsia="Times New Roman" w:hAnsi="Times New Roman" w:cs="Times New Roman"/>
          <w:b/>
          <w:snapToGrid w:val="0"/>
          <w:color w:val="000000"/>
          <w:sz w:val="20"/>
          <w:szCs w:val="20"/>
          <w:lang w:val="uk-UA" w:eastAsia="ru-RU"/>
        </w:rPr>
        <w:t xml:space="preserve"> року</w:t>
      </w:r>
      <w:r w:rsidRPr="00A16554">
        <w:rPr>
          <w:rFonts w:ascii="Times New Roman" w:eastAsia="Times New Roman" w:hAnsi="Times New Roman" w:cs="Times New Roman"/>
          <w:snapToGrid w:val="0"/>
          <w:color w:val="000000"/>
          <w:sz w:val="20"/>
          <w:szCs w:val="20"/>
          <w:lang w:val="uk-UA" w:eastAsia="ru-RU"/>
        </w:rPr>
        <w:t xml:space="preserve"> о </w:t>
      </w:r>
      <w:r w:rsidRPr="00A16554">
        <w:rPr>
          <w:rFonts w:ascii="Times New Roman" w:eastAsia="Times New Roman" w:hAnsi="Times New Roman" w:cs="Times New Roman"/>
          <w:b/>
          <w:snapToGrid w:val="0"/>
          <w:color w:val="000000"/>
          <w:sz w:val="20"/>
          <w:szCs w:val="20"/>
          <w:lang w:val="uk-UA" w:eastAsia="ru-RU"/>
        </w:rPr>
        <w:t>10.00</w:t>
      </w:r>
      <w:r w:rsidRPr="00A16554">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226.</w:t>
      </w:r>
    </w:p>
    <w:p w:rsidR="003A763B" w:rsidRPr="00A16554" w:rsidRDefault="003A763B" w:rsidP="003A763B">
      <w:pPr>
        <w:spacing w:after="0" w:line="240" w:lineRule="auto"/>
        <w:jc w:val="center"/>
        <w:rPr>
          <w:rFonts w:ascii="Times New Roman" w:eastAsia="Times New Roman" w:hAnsi="Times New Roman" w:cs="Times New Roman"/>
          <w:i/>
          <w:snapToGrid w:val="0"/>
          <w:color w:val="000000"/>
          <w:sz w:val="16"/>
          <w:szCs w:val="16"/>
          <w:lang w:val="uk-UA" w:eastAsia="ru-RU"/>
        </w:rPr>
      </w:pPr>
    </w:p>
    <w:p w:rsidR="003A763B" w:rsidRPr="00A16554" w:rsidRDefault="003A763B" w:rsidP="003A763B">
      <w:pPr>
        <w:spacing w:after="0" w:line="240" w:lineRule="auto"/>
        <w:jc w:val="center"/>
        <w:rPr>
          <w:rFonts w:ascii="Times New Roman" w:eastAsia="Times New Roman" w:hAnsi="Times New Roman" w:cs="Times New Roman"/>
          <w:b/>
          <w:snapToGrid w:val="0"/>
          <w:color w:val="000000"/>
          <w:sz w:val="20"/>
          <w:szCs w:val="20"/>
          <w:lang w:val="uk-UA" w:eastAsia="ru-RU"/>
        </w:rPr>
      </w:pPr>
      <w:r w:rsidRPr="00A16554">
        <w:rPr>
          <w:rFonts w:ascii="Times New Roman" w:eastAsia="Times New Roman" w:hAnsi="Times New Roman" w:cs="Times New Roman"/>
          <w:b/>
          <w:snapToGrid w:val="0"/>
          <w:color w:val="000000"/>
          <w:sz w:val="20"/>
          <w:szCs w:val="20"/>
          <w:lang w:val="uk-UA" w:eastAsia="ru-RU"/>
        </w:rPr>
        <w:t>Проект порядку денного:</w:t>
      </w:r>
    </w:p>
    <w:p w:rsidR="003A763B" w:rsidRPr="00A16554" w:rsidRDefault="003A763B" w:rsidP="003A763B">
      <w:pPr>
        <w:spacing w:after="0" w:line="240" w:lineRule="auto"/>
        <w:jc w:val="center"/>
        <w:rPr>
          <w:rFonts w:ascii="Times New Roman" w:eastAsia="Times New Roman" w:hAnsi="Times New Roman" w:cs="Times New Roman"/>
          <w:b/>
          <w:snapToGrid w:val="0"/>
          <w:color w:val="000000"/>
          <w:sz w:val="16"/>
          <w:szCs w:val="16"/>
          <w:lang w:val="uk-UA" w:eastAsia="ru-RU"/>
        </w:rPr>
      </w:pPr>
    </w:p>
    <w:p w:rsidR="003A763B" w:rsidRPr="00A16554" w:rsidRDefault="003A763B" w:rsidP="003A763B">
      <w:pPr>
        <w:numPr>
          <w:ilvl w:val="0"/>
          <w:numId w:val="1"/>
        </w:numPr>
        <w:tabs>
          <w:tab w:val="left" w:pos="284"/>
        </w:tabs>
        <w:spacing w:after="0" w:line="240" w:lineRule="auto"/>
        <w:ind w:left="0" w:firstLine="0"/>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3A763B" w:rsidRPr="00A16554" w:rsidRDefault="003A763B" w:rsidP="003A763B">
      <w:pPr>
        <w:spacing w:after="0"/>
        <w:jc w:val="both"/>
        <w:rPr>
          <w:rFonts w:ascii="Times New Roman" w:eastAsia="Batang" w:hAnsi="Times New Roman" w:cs="Times New Roman"/>
          <w:iCs/>
          <w:sz w:val="20"/>
          <w:szCs w:val="20"/>
          <w:lang w:eastAsia="ru-RU"/>
        </w:rPr>
      </w:pPr>
      <w:r w:rsidRPr="00A16554">
        <w:rPr>
          <w:rFonts w:ascii="Times New Roman" w:eastAsia="Batang" w:hAnsi="Times New Roman" w:cs="Times New Roman"/>
          <w:iCs/>
          <w:sz w:val="20"/>
          <w:szCs w:val="20"/>
          <w:u w:val="single"/>
          <w:lang w:val="uk-UA" w:eastAsia="ru-RU"/>
        </w:rPr>
        <w:t>Проект рішення</w:t>
      </w:r>
      <w:r w:rsidRPr="00A16554">
        <w:rPr>
          <w:rFonts w:ascii="Times New Roman" w:eastAsia="Batang" w:hAnsi="Times New Roman" w:cs="Times New Roman"/>
          <w:iCs/>
          <w:sz w:val="20"/>
          <w:szCs w:val="20"/>
          <w:lang w:val="uk-UA" w:eastAsia="ru-RU"/>
        </w:rPr>
        <w:t>:</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«1.Затвердити порядок денний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чергових загальних зборів Товариства.</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2.Обрати Головою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акціонера  </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Товариства </w:t>
      </w:r>
      <w:proofErr w:type="spellStart"/>
      <w:r w:rsidRPr="00A16554">
        <w:rPr>
          <w:rFonts w:ascii="Times New Roman" w:eastAsia="Times New Roman" w:hAnsi="Times New Roman" w:cs="Times New Roman"/>
          <w:bCs/>
          <w:sz w:val="20"/>
          <w:szCs w:val="20"/>
          <w:lang w:val="uk-UA" w:eastAsia="ru-RU"/>
        </w:rPr>
        <w:t>ПрАТ</w:t>
      </w:r>
      <w:proofErr w:type="spellEnd"/>
      <w:r w:rsidRPr="00A16554">
        <w:rPr>
          <w:rFonts w:ascii="Times New Roman" w:eastAsia="Times New Roman" w:hAnsi="Times New Roman" w:cs="Times New Roman"/>
          <w:bCs/>
          <w:sz w:val="20"/>
          <w:szCs w:val="20"/>
          <w:lang w:val="uk-UA" w:eastAsia="ru-RU"/>
        </w:rPr>
        <w:t xml:space="preserve"> «СК «Альянс» </w:t>
      </w:r>
      <w:proofErr w:type="spellStart"/>
      <w:r w:rsidRPr="00A16554">
        <w:rPr>
          <w:rFonts w:ascii="Times New Roman" w:eastAsia="Times New Roman" w:hAnsi="Times New Roman" w:cs="Times New Roman"/>
          <w:bCs/>
          <w:sz w:val="20"/>
          <w:szCs w:val="20"/>
          <w:lang w:val="uk-UA" w:eastAsia="ru-RU"/>
        </w:rPr>
        <w:t>Шрайбмана</w:t>
      </w:r>
      <w:proofErr w:type="spellEnd"/>
      <w:r w:rsidRPr="00A16554">
        <w:rPr>
          <w:rFonts w:ascii="Times New Roman" w:eastAsia="Times New Roman" w:hAnsi="Times New Roman" w:cs="Times New Roman"/>
          <w:bCs/>
          <w:sz w:val="20"/>
          <w:szCs w:val="20"/>
          <w:lang w:val="uk-UA" w:eastAsia="ru-RU"/>
        </w:rPr>
        <w:t xml:space="preserve"> О.Ю.</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3.Обрати секретарем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акціонера Товариства  ТОВ «Аверс-А» </w:t>
      </w:r>
      <w:proofErr w:type="spellStart"/>
      <w:r>
        <w:rPr>
          <w:rFonts w:ascii="Times New Roman" w:eastAsia="Times New Roman" w:hAnsi="Times New Roman" w:cs="Times New Roman"/>
          <w:bCs/>
          <w:sz w:val="20"/>
          <w:szCs w:val="20"/>
          <w:lang w:val="uk-UA" w:eastAsia="ru-RU"/>
        </w:rPr>
        <w:t>Пушканцеву</w:t>
      </w:r>
      <w:proofErr w:type="spellEnd"/>
      <w:r>
        <w:rPr>
          <w:rFonts w:ascii="Times New Roman" w:eastAsia="Times New Roman" w:hAnsi="Times New Roman" w:cs="Times New Roman"/>
          <w:bCs/>
          <w:sz w:val="20"/>
          <w:szCs w:val="20"/>
          <w:lang w:val="uk-UA" w:eastAsia="ru-RU"/>
        </w:rPr>
        <w:t xml:space="preserve"> О.Г.</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4. Обрати лічильну комісію у кількості 2 осіб у наступному складі:</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Голова комісії – Домашовець К.О.</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Член комісії –  Манько О.В.</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5. Уповноважити реєстраційну комісію здійснити підрахунок голосів за підсумками голосування з      </w:t>
      </w:r>
    </w:p>
    <w:p w:rsidR="003A763B" w:rsidRPr="00A1655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питань порядку денного до моменту обрання лічильної комісії».</w:t>
      </w:r>
    </w:p>
    <w:p w:rsidR="003A763B" w:rsidRPr="00A16554" w:rsidRDefault="003A763B" w:rsidP="003A763B">
      <w:pPr>
        <w:spacing w:after="0" w:line="240" w:lineRule="auto"/>
        <w:jc w:val="both"/>
        <w:rPr>
          <w:rFonts w:ascii="Times New Roman" w:eastAsia="Batang" w:hAnsi="Times New Roman" w:cs="Times New Roman"/>
          <w:iCs/>
          <w:sz w:val="20"/>
          <w:szCs w:val="20"/>
          <w:lang w:val="uk-UA" w:eastAsia="ru-RU"/>
        </w:rPr>
      </w:pPr>
    </w:p>
    <w:p w:rsidR="003A763B" w:rsidRDefault="003A763B" w:rsidP="003A763B">
      <w:pPr>
        <w:pStyle w:val="a3"/>
        <w:numPr>
          <w:ilvl w:val="0"/>
          <w:numId w:val="1"/>
        </w:numPr>
        <w:tabs>
          <w:tab w:val="left" w:pos="284"/>
        </w:tabs>
        <w:spacing w:after="0" w:line="240" w:lineRule="auto"/>
        <w:ind w:left="0" w:firstLine="0"/>
        <w:jc w:val="both"/>
        <w:rPr>
          <w:rFonts w:ascii="Times New Roman" w:eastAsia="Batang" w:hAnsi="Times New Roman" w:cs="Times New Roman"/>
          <w:b/>
          <w:iCs/>
          <w:sz w:val="20"/>
          <w:szCs w:val="20"/>
          <w:lang w:val="uk-UA" w:eastAsia="ru-RU"/>
        </w:rPr>
      </w:pPr>
      <w:r w:rsidRPr="003A763B">
        <w:rPr>
          <w:rFonts w:ascii="Times New Roman" w:eastAsia="Batang" w:hAnsi="Times New Roman" w:cs="Times New Roman"/>
          <w:b/>
          <w:bCs/>
          <w:iCs/>
          <w:sz w:val="20"/>
          <w:szCs w:val="20"/>
          <w:lang w:val="uk-UA" w:eastAsia="ru-RU"/>
        </w:rPr>
        <w:t xml:space="preserve">Про розгляд звернення Товариства з обмеженою відповідальністю «АГРОТЕК-ІНВЕСТ» (код ЄДРПОУ 36573198) до Товариства з клопотанням виступити поручителем перед  АКЦІОНЕРНИМ ТОВАРИСТВОМ «КРЕДОБАНК» (код ЄДРПОУ </w:t>
      </w:r>
      <w:r w:rsidRPr="003A763B">
        <w:rPr>
          <w:rFonts w:ascii="Times New Roman" w:eastAsia="Batang" w:hAnsi="Times New Roman" w:cs="Times New Roman"/>
          <w:b/>
          <w:bCs/>
          <w:iCs/>
          <w:sz w:val="20"/>
          <w:szCs w:val="20"/>
          <w:lang w:eastAsia="ru-RU"/>
        </w:rPr>
        <w:t>09807862</w:t>
      </w:r>
      <w:r w:rsidRPr="003A763B">
        <w:rPr>
          <w:rFonts w:ascii="Times New Roman" w:eastAsia="Batang" w:hAnsi="Times New Roman" w:cs="Times New Roman"/>
          <w:b/>
          <w:bCs/>
          <w:iCs/>
          <w:sz w:val="20"/>
          <w:szCs w:val="20"/>
          <w:lang w:val="uk-UA" w:eastAsia="ru-RU"/>
        </w:rPr>
        <w:t>) за Генеральним договором про здійснення кредитування з максимальним лімітом кредитування не більше ніж  2 750 000,00 (Два мільйони сімсот п’ятдесят тисяч доларів США 00 центів) доларів США та строком до 60 місяців</w:t>
      </w:r>
      <w:r w:rsidRPr="009C52AF">
        <w:rPr>
          <w:rFonts w:ascii="Times New Roman" w:eastAsia="Batang" w:hAnsi="Times New Roman" w:cs="Times New Roman"/>
          <w:b/>
          <w:iCs/>
          <w:sz w:val="20"/>
          <w:szCs w:val="20"/>
          <w:lang w:val="uk-UA" w:eastAsia="ru-RU"/>
        </w:rPr>
        <w:t xml:space="preserve">. </w:t>
      </w:r>
    </w:p>
    <w:p w:rsidR="003A763B" w:rsidRPr="00A16554" w:rsidRDefault="003A763B" w:rsidP="003A763B">
      <w:pPr>
        <w:spacing w:after="0" w:line="240" w:lineRule="auto"/>
        <w:ind w:firstLine="567"/>
        <w:contextualSpacing/>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iCs/>
          <w:sz w:val="20"/>
          <w:szCs w:val="20"/>
          <w:u w:val="single"/>
          <w:lang w:val="uk-UA" w:eastAsia="ru-RU"/>
        </w:rPr>
        <w:t>Проект рішення:</w:t>
      </w:r>
    </w:p>
    <w:p w:rsidR="003A763B" w:rsidRPr="0025147E" w:rsidRDefault="003A763B" w:rsidP="003A763B">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25147E">
        <w:rPr>
          <w:rFonts w:ascii="Times New Roman" w:eastAsia="Times New Roman" w:hAnsi="Times New Roman" w:cs="Times New Roman"/>
          <w:sz w:val="20"/>
          <w:szCs w:val="20"/>
          <w:lang w:val="uk-UA" w:eastAsia="ru-RU"/>
        </w:rPr>
        <w:t>«</w:t>
      </w:r>
      <w:r w:rsidRPr="003A763B">
        <w:rPr>
          <w:rFonts w:ascii="Times New Roman" w:eastAsia="Times New Roman" w:hAnsi="Times New Roman" w:cs="Times New Roman"/>
          <w:sz w:val="20"/>
          <w:szCs w:val="20"/>
          <w:lang w:val="uk-UA" w:eastAsia="ru-RU"/>
        </w:rPr>
        <w:t>Надати поруку за зобов’язання ТОВ «АГРОТЕК-ІНВЕСТ» (код ЄДРПОУ 36573198) перед АТ «КРЕДОБАНК»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 та зі сплатою відсотків та комісій на умовах визначених АТ «КРЕДОБАНК» (код ЄДРПОУ 09807862)</w:t>
      </w:r>
      <w:r>
        <w:rPr>
          <w:rFonts w:ascii="Times New Roman" w:eastAsia="Times New Roman" w:hAnsi="Times New Roman" w:cs="Times New Roman"/>
          <w:sz w:val="20"/>
          <w:szCs w:val="20"/>
          <w:lang w:val="uk-UA" w:eastAsia="ru-RU"/>
        </w:rPr>
        <w:t>».</w:t>
      </w:r>
    </w:p>
    <w:p w:rsidR="003A763B" w:rsidRDefault="003A763B" w:rsidP="003A763B">
      <w:pPr>
        <w:pStyle w:val="a3"/>
        <w:tabs>
          <w:tab w:val="left" w:pos="993"/>
        </w:tabs>
        <w:spacing w:after="0" w:line="240" w:lineRule="auto"/>
        <w:jc w:val="both"/>
        <w:rPr>
          <w:rFonts w:ascii="Times New Roman" w:eastAsia="Times New Roman" w:hAnsi="Times New Roman" w:cs="Times New Roman"/>
          <w:iCs/>
          <w:sz w:val="20"/>
          <w:szCs w:val="20"/>
          <w:lang w:val="uk-UA" w:eastAsia="ru-RU"/>
        </w:rPr>
      </w:pPr>
    </w:p>
    <w:p w:rsidR="003A763B" w:rsidRPr="00922276" w:rsidRDefault="003A763B" w:rsidP="003A763B">
      <w:pPr>
        <w:pStyle w:val="a3"/>
        <w:numPr>
          <w:ilvl w:val="0"/>
          <w:numId w:val="1"/>
        </w:numPr>
        <w:tabs>
          <w:tab w:val="left" w:pos="284"/>
        </w:tabs>
        <w:spacing w:line="240" w:lineRule="auto"/>
        <w:ind w:left="0" w:firstLine="0"/>
        <w:jc w:val="both"/>
        <w:rPr>
          <w:rFonts w:ascii="Times New Roman" w:eastAsia="Times New Roman" w:hAnsi="Times New Roman" w:cs="Times New Roman"/>
          <w:b/>
          <w:sz w:val="20"/>
          <w:szCs w:val="20"/>
          <w:lang w:val="uk-UA" w:eastAsia="ru-RU"/>
        </w:rPr>
      </w:pPr>
      <w:r w:rsidRPr="003A763B">
        <w:rPr>
          <w:rFonts w:ascii="Times New Roman" w:eastAsia="Times New Roman" w:hAnsi="Times New Roman" w:cs="Times New Roman"/>
          <w:b/>
          <w:bCs/>
          <w:iCs/>
          <w:sz w:val="20"/>
          <w:szCs w:val="20"/>
          <w:lang w:val="uk-UA" w:eastAsia="ru-RU"/>
        </w:rPr>
        <w:t>Про прийняття рішення щодо обрання оцінювача майна Товариства та затвердження умов договору, що укладатиметься з ним, встановлення розміру оплати його послуг.</w:t>
      </w:r>
    </w:p>
    <w:p w:rsidR="003A763B" w:rsidRPr="00D43F47" w:rsidRDefault="003A763B" w:rsidP="003A763B">
      <w:pPr>
        <w:pStyle w:val="a3"/>
        <w:tabs>
          <w:tab w:val="left" w:pos="1080"/>
        </w:tabs>
        <w:spacing w:after="0" w:line="240" w:lineRule="auto"/>
        <w:ind w:left="0" w:firstLine="567"/>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3A763B" w:rsidRDefault="003A763B" w:rsidP="003A763B">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w:t>
      </w:r>
      <w:r w:rsidRPr="003A763B">
        <w:rPr>
          <w:rFonts w:ascii="Times New Roman" w:eastAsia="Times New Roman" w:hAnsi="Times New Roman" w:cs="Times New Roman"/>
          <w:sz w:val="20"/>
          <w:szCs w:val="20"/>
          <w:lang w:val="uk-UA" w:eastAsia="ru-RU"/>
        </w:rPr>
        <w:t xml:space="preserve">Обрати ПП «ВІТАЛ-ПРОФІ» (Сертифікат суб’єкта оціночної діяльності ФДМ України № 411/20 від 25.05.2020 р.), та затвердити умови договору та розмір оплати його послуг, в якості суб’єкта оціночної діяльності для проведення оцінки нерухомого майна, що належить Товариству  на праві власності, а саме: магазин продовольчих товарів, будівля VIII черги («Куб») багатофункціонального комплексу громадського та житлового призначення – магазин продовольчих товарів літ. А-1, загальною площею 1 838,4 </w:t>
      </w:r>
      <w:proofErr w:type="spellStart"/>
      <w:r w:rsidRPr="003A763B">
        <w:rPr>
          <w:rFonts w:ascii="Times New Roman" w:eastAsia="Times New Roman" w:hAnsi="Times New Roman" w:cs="Times New Roman"/>
          <w:sz w:val="20"/>
          <w:szCs w:val="20"/>
          <w:lang w:val="uk-UA" w:eastAsia="ru-RU"/>
        </w:rPr>
        <w:t>кв.м</w:t>
      </w:r>
      <w:proofErr w:type="spellEnd"/>
      <w:r w:rsidRPr="003A763B">
        <w:rPr>
          <w:rFonts w:ascii="Times New Roman" w:eastAsia="Times New Roman" w:hAnsi="Times New Roman" w:cs="Times New Roman"/>
          <w:sz w:val="20"/>
          <w:szCs w:val="20"/>
          <w:lang w:val="uk-UA" w:eastAsia="ru-RU"/>
        </w:rPr>
        <w:t>., ґанок літ. а, що знаходиться за адресою: м.</w:t>
      </w:r>
      <w:r>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Дніпро (стара назва м.</w:t>
      </w:r>
      <w:r w:rsidR="005254EF">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Дніпропетровськ), вул.</w:t>
      </w:r>
      <w:r>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Європейська (стара назва вул.</w:t>
      </w:r>
      <w:r>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 xml:space="preserve">Миронова), буд.18а та будівля VI черги («Трапеція») багатофункціонального комплексу громадського та житлового призначення: підприємство громадського харчування літ.А-1, А¹-1, загальною площею 709,6 </w:t>
      </w:r>
      <w:proofErr w:type="spellStart"/>
      <w:r w:rsidRPr="003A763B">
        <w:rPr>
          <w:rFonts w:ascii="Times New Roman" w:eastAsia="Times New Roman" w:hAnsi="Times New Roman" w:cs="Times New Roman"/>
          <w:sz w:val="20"/>
          <w:szCs w:val="20"/>
          <w:lang w:val="uk-UA" w:eastAsia="ru-RU"/>
        </w:rPr>
        <w:t>кв.м</w:t>
      </w:r>
      <w:proofErr w:type="spellEnd"/>
      <w:r w:rsidRPr="003A763B">
        <w:rPr>
          <w:rFonts w:ascii="Times New Roman" w:eastAsia="Times New Roman" w:hAnsi="Times New Roman" w:cs="Times New Roman"/>
          <w:sz w:val="20"/>
          <w:szCs w:val="20"/>
          <w:lang w:val="uk-UA" w:eastAsia="ru-RU"/>
        </w:rPr>
        <w:t xml:space="preserve">., ґанки </w:t>
      </w:r>
      <w:proofErr w:type="spellStart"/>
      <w:r w:rsidRPr="003A763B">
        <w:rPr>
          <w:rFonts w:ascii="Times New Roman" w:eastAsia="Times New Roman" w:hAnsi="Times New Roman" w:cs="Times New Roman"/>
          <w:sz w:val="20"/>
          <w:szCs w:val="20"/>
          <w:lang w:val="uk-UA" w:eastAsia="ru-RU"/>
        </w:rPr>
        <w:t>літ.а</w:t>
      </w:r>
      <w:proofErr w:type="spellEnd"/>
      <w:r w:rsidRPr="003A763B">
        <w:rPr>
          <w:rFonts w:ascii="Times New Roman" w:eastAsia="Times New Roman" w:hAnsi="Times New Roman" w:cs="Times New Roman"/>
          <w:sz w:val="20"/>
          <w:szCs w:val="20"/>
          <w:lang w:val="uk-UA" w:eastAsia="ru-RU"/>
        </w:rPr>
        <w:t xml:space="preserve">, а¹, а³, сходи </w:t>
      </w:r>
      <w:proofErr w:type="spellStart"/>
      <w:r w:rsidRPr="003A763B">
        <w:rPr>
          <w:rFonts w:ascii="Times New Roman" w:eastAsia="Times New Roman" w:hAnsi="Times New Roman" w:cs="Times New Roman"/>
          <w:sz w:val="20"/>
          <w:szCs w:val="20"/>
          <w:lang w:val="uk-UA" w:eastAsia="ru-RU"/>
        </w:rPr>
        <w:t>літ.а²</w:t>
      </w:r>
      <w:proofErr w:type="spellEnd"/>
      <w:r w:rsidRPr="003A763B">
        <w:rPr>
          <w:rFonts w:ascii="Times New Roman" w:eastAsia="Times New Roman" w:hAnsi="Times New Roman" w:cs="Times New Roman"/>
          <w:sz w:val="20"/>
          <w:szCs w:val="20"/>
          <w:lang w:val="uk-UA" w:eastAsia="ru-RU"/>
        </w:rPr>
        <w:t xml:space="preserve">, труби літ.а4, а5, кіоски літ. Б-1, загальною площею 53,0 </w:t>
      </w:r>
      <w:proofErr w:type="spellStart"/>
      <w:r w:rsidRPr="003A763B">
        <w:rPr>
          <w:rFonts w:ascii="Times New Roman" w:eastAsia="Times New Roman" w:hAnsi="Times New Roman" w:cs="Times New Roman"/>
          <w:sz w:val="20"/>
          <w:szCs w:val="20"/>
          <w:lang w:val="uk-UA" w:eastAsia="ru-RU"/>
        </w:rPr>
        <w:t>кв.м</w:t>
      </w:r>
      <w:proofErr w:type="spellEnd"/>
      <w:r w:rsidRPr="003A763B">
        <w:rPr>
          <w:rFonts w:ascii="Times New Roman" w:eastAsia="Times New Roman" w:hAnsi="Times New Roman" w:cs="Times New Roman"/>
          <w:sz w:val="20"/>
          <w:szCs w:val="20"/>
          <w:lang w:val="uk-UA" w:eastAsia="ru-RU"/>
        </w:rPr>
        <w:t xml:space="preserve">. Примітка в літ.Б-1 загальна площа зменшилась на 0,2 </w:t>
      </w:r>
      <w:proofErr w:type="spellStart"/>
      <w:r w:rsidRPr="003A763B">
        <w:rPr>
          <w:rFonts w:ascii="Times New Roman" w:eastAsia="Times New Roman" w:hAnsi="Times New Roman" w:cs="Times New Roman"/>
          <w:sz w:val="20"/>
          <w:szCs w:val="20"/>
          <w:lang w:val="uk-UA" w:eastAsia="ru-RU"/>
        </w:rPr>
        <w:t>кв.м</w:t>
      </w:r>
      <w:proofErr w:type="spellEnd"/>
      <w:r w:rsidRPr="003A763B">
        <w:rPr>
          <w:rFonts w:ascii="Times New Roman" w:eastAsia="Times New Roman" w:hAnsi="Times New Roman" w:cs="Times New Roman"/>
          <w:sz w:val="20"/>
          <w:szCs w:val="20"/>
          <w:lang w:val="uk-UA" w:eastAsia="ru-RU"/>
        </w:rPr>
        <w:t xml:space="preserve"> за рахунок встановлення перегородки в поз.1, що знаходиться за адресою: м.</w:t>
      </w:r>
      <w:r w:rsidR="005254EF">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Дніпро (стара назва м.</w:t>
      </w:r>
      <w:r>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Дніпропетровськ), вул.</w:t>
      </w:r>
      <w:r>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 xml:space="preserve">Європейська (стара назва </w:t>
      </w:r>
      <w:r w:rsidR="005254EF">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вул.</w:t>
      </w:r>
      <w:r w:rsidR="005254EF">
        <w:rPr>
          <w:rFonts w:ascii="Times New Roman" w:eastAsia="Times New Roman" w:hAnsi="Times New Roman" w:cs="Times New Roman"/>
          <w:sz w:val="20"/>
          <w:szCs w:val="20"/>
          <w:lang w:val="uk-UA" w:eastAsia="ru-RU"/>
        </w:rPr>
        <w:t xml:space="preserve"> </w:t>
      </w:r>
      <w:r w:rsidRPr="003A763B">
        <w:rPr>
          <w:rFonts w:ascii="Times New Roman" w:eastAsia="Times New Roman" w:hAnsi="Times New Roman" w:cs="Times New Roman"/>
          <w:sz w:val="20"/>
          <w:szCs w:val="20"/>
          <w:lang w:val="uk-UA" w:eastAsia="ru-RU"/>
        </w:rPr>
        <w:t>Миронова), буд.8а, яке передано в іпотеку АТ «КРЕДОБАНК» (код ЄДРПОУ 09807862), в якості забезпечення виконання зобов’язань ТОВ «АГРОТЕК-ІНВЕСТ» (код ЄДРПОУ 36573198) перед АТ «КРЕДОБАНК» (код ЄДРПОУ 09807862)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w:t>
      </w:r>
      <w:r w:rsidRPr="006A5720">
        <w:rPr>
          <w:rFonts w:ascii="Times New Roman" w:eastAsia="Times New Roman" w:hAnsi="Times New Roman" w:cs="Times New Roman"/>
          <w:sz w:val="20"/>
          <w:szCs w:val="20"/>
          <w:lang w:val="uk-UA" w:eastAsia="ru-RU"/>
        </w:rPr>
        <w:t>».</w:t>
      </w:r>
    </w:p>
    <w:p w:rsidR="003A763B" w:rsidRPr="00A16554" w:rsidRDefault="003A763B" w:rsidP="003A763B">
      <w:pPr>
        <w:tabs>
          <w:tab w:val="left" w:pos="1080"/>
        </w:tabs>
        <w:spacing w:after="0" w:line="240" w:lineRule="auto"/>
        <w:ind w:left="284" w:firstLine="567"/>
        <w:jc w:val="both"/>
        <w:rPr>
          <w:rFonts w:ascii="Times New Roman" w:eastAsia="Times New Roman" w:hAnsi="Times New Roman" w:cs="Times New Roman"/>
          <w:sz w:val="20"/>
          <w:szCs w:val="20"/>
          <w:lang w:val="uk-UA" w:eastAsia="ru-RU"/>
        </w:rPr>
      </w:pPr>
    </w:p>
    <w:p w:rsidR="003A763B" w:rsidRPr="00922276" w:rsidRDefault="003A763B" w:rsidP="003A763B">
      <w:pPr>
        <w:pStyle w:val="a3"/>
        <w:numPr>
          <w:ilvl w:val="0"/>
          <w:numId w:val="1"/>
        </w:numPr>
        <w:tabs>
          <w:tab w:val="left" w:pos="284"/>
        </w:tabs>
        <w:spacing w:line="240" w:lineRule="auto"/>
        <w:ind w:left="0" w:firstLine="0"/>
        <w:jc w:val="both"/>
        <w:rPr>
          <w:rFonts w:ascii="Times New Roman" w:eastAsia="Times New Roman" w:hAnsi="Times New Roman" w:cs="Times New Roman"/>
          <w:b/>
          <w:sz w:val="20"/>
          <w:szCs w:val="20"/>
          <w:lang w:val="uk-UA" w:eastAsia="ru-RU"/>
        </w:rPr>
      </w:pPr>
      <w:r w:rsidRPr="003A763B">
        <w:rPr>
          <w:rFonts w:ascii="Times New Roman" w:eastAsia="Times New Roman" w:hAnsi="Times New Roman" w:cs="Times New Roman"/>
          <w:b/>
          <w:bCs/>
          <w:iCs/>
          <w:sz w:val="20"/>
          <w:szCs w:val="20"/>
          <w:lang w:val="uk-UA" w:eastAsia="ru-RU"/>
        </w:rPr>
        <w:t>Надання повноважень Директору Товариства Гавриловій Тетяні Миколаївні або іншій, належним чином уповноваженій особі по довіреності, на укладання та  підписання договорів із банком в т.ч. договору поруки з правом самостійного узгодження всіх істотних та інших умов таких договорів та підписання всіх інших необхідних договорів та документів</w:t>
      </w:r>
      <w:r w:rsidRPr="00821293">
        <w:rPr>
          <w:rFonts w:ascii="Times New Roman" w:eastAsia="Times New Roman" w:hAnsi="Times New Roman" w:cs="Times New Roman"/>
          <w:b/>
          <w:iCs/>
          <w:sz w:val="20"/>
          <w:szCs w:val="20"/>
          <w:lang w:val="uk-UA" w:eastAsia="ru-RU"/>
        </w:rPr>
        <w:t>.</w:t>
      </w:r>
    </w:p>
    <w:p w:rsidR="003A763B" w:rsidRPr="00D43F47" w:rsidRDefault="003A763B" w:rsidP="003A763B">
      <w:pPr>
        <w:pStyle w:val="a3"/>
        <w:tabs>
          <w:tab w:val="left" w:pos="1080"/>
        </w:tabs>
        <w:spacing w:after="0" w:line="240" w:lineRule="auto"/>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3A763B" w:rsidRDefault="003A763B" w:rsidP="003A763B">
      <w:pPr>
        <w:tabs>
          <w:tab w:val="left" w:pos="567"/>
        </w:tabs>
        <w:spacing w:after="0" w:line="240" w:lineRule="auto"/>
        <w:ind w:firstLine="567"/>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w:t>
      </w:r>
      <w:r w:rsidRPr="003A763B">
        <w:rPr>
          <w:rFonts w:ascii="Times New Roman" w:eastAsia="Times New Roman" w:hAnsi="Times New Roman" w:cs="Times New Roman"/>
          <w:sz w:val="20"/>
          <w:szCs w:val="20"/>
          <w:lang w:val="uk-UA" w:eastAsia="ru-RU"/>
        </w:rPr>
        <w:t>Надати повноваження Директору Товариства Гавриловій Тетяні Миколаївні або іншій, належним чином уповноваженій особі по довіреності на укладання та підписання договору поруки з АТ «КРЕДОБАНК» (код ЄДРПОУ 09807862), в тому числі, визначати самостійно на власний розсуд всі істотні умови такого правочину (договору), та підписання всіх інших необхідних документів з урахуванням положень цього протоколу.</w:t>
      </w:r>
      <w:r w:rsidRPr="006A5720">
        <w:rPr>
          <w:rFonts w:ascii="Times New Roman" w:eastAsia="Times New Roman" w:hAnsi="Times New Roman" w:cs="Times New Roman"/>
          <w:sz w:val="20"/>
          <w:szCs w:val="20"/>
          <w:lang w:val="uk-UA" w:eastAsia="ru-RU"/>
        </w:rPr>
        <w:t>».</w:t>
      </w:r>
    </w:p>
    <w:p w:rsidR="003A763B" w:rsidRDefault="003A763B" w:rsidP="003A763B">
      <w:pPr>
        <w:tabs>
          <w:tab w:val="left" w:pos="567"/>
        </w:tabs>
        <w:spacing w:after="0" w:line="240" w:lineRule="auto"/>
        <w:ind w:firstLine="567"/>
        <w:jc w:val="both"/>
        <w:rPr>
          <w:rFonts w:ascii="Times New Roman" w:eastAsia="Times New Roman" w:hAnsi="Times New Roman" w:cs="Times New Roman"/>
          <w:sz w:val="20"/>
          <w:szCs w:val="20"/>
          <w:lang w:val="uk-UA" w:eastAsia="ru-RU"/>
        </w:rPr>
      </w:pPr>
    </w:p>
    <w:p w:rsidR="003A763B"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p>
    <w:p w:rsidR="003A763B"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p>
    <w:p w:rsidR="003A763B"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p>
    <w:p w:rsidR="003A763B" w:rsidRPr="00E91E99"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r w:rsidRPr="00E91E99">
        <w:rPr>
          <w:rFonts w:ascii="Times New Roman" w:eastAsia="Times New Roman" w:hAnsi="Times New Roman" w:cs="Times New Roman"/>
          <w:sz w:val="19"/>
          <w:szCs w:val="19"/>
          <w:lang w:val="uk-UA" w:eastAsia="ru-RU"/>
        </w:rPr>
        <w:lastRenderedPageBreak/>
        <w:t xml:space="preserve">Реєстрація акціонерів проводитиметься з </w:t>
      </w:r>
      <w:r w:rsidRPr="00E91E99">
        <w:rPr>
          <w:rFonts w:ascii="Times New Roman" w:eastAsia="Times New Roman" w:hAnsi="Times New Roman" w:cs="Times New Roman"/>
          <w:sz w:val="19"/>
          <w:szCs w:val="19"/>
          <w:lang w:eastAsia="ru-RU"/>
        </w:rPr>
        <w:t>08</w:t>
      </w:r>
      <w:r w:rsidRPr="00E91E99">
        <w:rPr>
          <w:rFonts w:ascii="Times New Roman" w:eastAsia="Times New Roman" w:hAnsi="Times New Roman" w:cs="Times New Roman"/>
          <w:sz w:val="19"/>
          <w:szCs w:val="19"/>
          <w:lang w:val="uk-UA" w:eastAsia="ru-RU"/>
        </w:rPr>
        <w:t xml:space="preserve">:45 год. до </w:t>
      </w:r>
      <w:r w:rsidRPr="00E91E99">
        <w:rPr>
          <w:rFonts w:ascii="Times New Roman" w:eastAsia="Times New Roman" w:hAnsi="Times New Roman" w:cs="Times New Roman"/>
          <w:sz w:val="19"/>
          <w:szCs w:val="19"/>
          <w:lang w:eastAsia="ru-RU"/>
        </w:rPr>
        <w:t>09</w:t>
      </w:r>
      <w:r w:rsidRPr="00E91E99">
        <w:rPr>
          <w:rFonts w:ascii="Times New Roman" w:eastAsia="Times New Roman" w:hAnsi="Times New Roman" w:cs="Times New Roman"/>
          <w:sz w:val="19"/>
          <w:szCs w:val="19"/>
          <w:lang w:val="uk-UA" w:eastAsia="ru-RU"/>
        </w:rPr>
        <w:t>:45 год. за місцем проведення зборів.</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color w:val="000000"/>
          <w:sz w:val="19"/>
          <w:szCs w:val="19"/>
          <w:u w:val="single"/>
          <w:lang w:val="uk-UA" w:eastAsia="ru-RU"/>
        </w:rPr>
      </w:pPr>
      <w:r w:rsidRPr="00E91E99">
        <w:rPr>
          <w:rFonts w:ascii="Times New Roman" w:eastAsia="Times New Roman" w:hAnsi="Times New Roman" w:cs="Times New Roman"/>
          <w:iCs/>
          <w:color w:val="000000"/>
          <w:sz w:val="19"/>
          <w:szCs w:val="19"/>
          <w:u w:val="single"/>
          <w:lang w:val="uk-UA" w:eastAsia="ru-RU"/>
        </w:rPr>
        <w:t xml:space="preserve">Перелік акціонерів, які мають право на участь у загальних зборах акціонерів буде складено станом на 24 годину </w:t>
      </w:r>
      <w:r>
        <w:rPr>
          <w:rFonts w:ascii="Times New Roman" w:eastAsia="Times New Roman" w:hAnsi="Times New Roman" w:cs="Times New Roman"/>
          <w:iCs/>
          <w:color w:val="000000"/>
          <w:sz w:val="19"/>
          <w:szCs w:val="19"/>
          <w:u w:val="single"/>
          <w:lang w:val="uk-UA" w:eastAsia="ru-RU"/>
        </w:rPr>
        <w:t>16</w:t>
      </w:r>
      <w:r w:rsidRPr="00E91E99">
        <w:rPr>
          <w:rFonts w:ascii="Times New Roman" w:eastAsia="Times New Roman" w:hAnsi="Times New Roman" w:cs="Times New Roman"/>
          <w:iCs/>
          <w:color w:val="000000"/>
          <w:sz w:val="19"/>
          <w:szCs w:val="19"/>
          <w:u w:val="single"/>
          <w:lang w:val="uk-UA" w:eastAsia="ru-RU"/>
        </w:rPr>
        <w:t xml:space="preserve"> </w:t>
      </w:r>
      <w:r>
        <w:rPr>
          <w:rFonts w:ascii="Times New Roman" w:eastAsia="Times New Roman" w:hAnsi="Times New Roman" w:cs="Times New Roman"/>
          <w:iCs/>
          <w:color w:val="000000"/>
          <w:sz w:val="19"/>
          <w:szCs w:val="19"/>
          <w:u w:val="single"/>
          <w:lang w:val="uk-UA" w:eastAsia="ru-RU"/>
        </w:rPr>
        <w:t>лютого</w:t>
      </w:r>
      <w:r w:rsidRPr="00E91E99">
        <w:rPr>
          <w:rFonts w:ascii="Times New Roman" w:eastAsia="Times New Roman" w:hAnsi="Times New Roman" w:cs="Times New Roman"/>
          <w:iCs/>
          <w:color w:val="000000"/>
          <w:sz w:val="19"/>
          <w:szCs w:val="19"/>
          <w:u w:val="single"/>
          <w:lang w:val="uk-UA" w:eastAsia="ru-RU"/>
        </w:rPr>
        <w:t xml:space="preserve"> 202</w:t>
      </w:r>
      <w:r>
        <w:rPr>
          <w:rFonts w:ascii="Times New Roman" w:eastAsia="Times New Roman" w:hAnsi="Times New Roman" w:cs="Times New Roman"/>
          <w:iCs/>
          <w:color w:val="000000"/>
          <w:sz w:val="19"/>
          <w:szCs w:val="19"/>
          <w:u w:val="single"/>
          <w:lang w:val="uk-UA" w:eastAsia="ru-RU"/>
        </w:rPr>
        <w:t>1</w:t>
      </w:r>
      <w:r w:rsidRPr="00E91E99">
        <w:rPr>
          <w:rFonts w:ascii="Times New Roman" w:eastAsia="Times New Roman" w:hAnsi="Times New Roman" w:cs="Times New Roman"/>
          <w:iCs/>
          <w:color w:val="000000"/>
          <w:sz w:val="19"/>
          <w:szCs w:val="19"/>
          <w:u w:val="single"/>
          <w:lang w:val="uk-UA" w:eastAsia="ru-RU"/>
        </w:rPr>
        <w:t xml:space="preserve"> року. </w:t>
      </w:r>
    </w:p>
    <w:p w:rsidR="003A763B" w:rsidRPr="00E91E99" w:rsidRDefault="003A763B" w:rsidP="003A763B">
      <w:pPr>
        <w:spacing w:after="0" w:line="240" w:lineRule="auto"/>
        <w:ind w:firstLine="567"/>
        <w:contextualSpacing/>
        <w:jc w:val="both"/>
        <w:rPr>
          <w:rFonts w:ascii="Times New Roman" w:eastAsia="Times New Roman" w:hAnsi="Times New Roman" w:cs="Times New Roman"/>
          <w:bCs/>
          <w:iCs/>
          <w:snapToGrid w:val="0"/>
          <w:color w:val="000000"/>
          <w:sz w:val="19"/>
          <w:szCs w:val="19"/>
          <w:lang w:val="uk-UA" w:eastAsia="ru-RU"/>
        </w:rPr>
      </w:pPr>
      <w:r w:rsidRPr="00E91E99">
        <w:rPr>
          <w:rFonts w:ascii="Times New Roman" w:eastAsia="Times New Roman" w:hAnsi="Times New Roman" w:cs="Times New Roman"/>
          <w:bCs/>
          <w:iCs/>
          <w:snapToGrid w:val="0"/>
          <w:color w:val="000000"/>
          <w:sz w:val="19"/>
          <w:szCs w:val="19"/>
          <w:lang w:eastAsia="ru-RU"/>
        </w:rPr>
        <w:t xml:space="preserve">Для </w:t>
      </w:r>
      <w:proofErr w:type="spellStart"/>
      <w:r w:rsidRPr="00E91E99">
        <w:rPr>
          <w:rFonts w:ascii="Times New Roman" w:eastAsia="Times New Roman" w:hAnsi="Times New Roman" w:cs="Times New Roman"/>
          <w:bCs/>
          <w:iCs/>
          <w:snapToGrid w:val="0"/>
          <w:color w:val="000000"/>
          <w:sz w:val="19"/>
          <w:szCs w:val="19"/>
          <w:lang w:eastAsia="ru-RU"/>
        </w:rPr>
        <w:t>участі</w:t>
      </w:r>
      <w:proofErr w:type="spellEnd"/>
      <w:r w:rsidRPr="00E91E99">
        <w:rPr>
          <w:rFonts w:ascii="Times New Roman" w:eastAsia="Times New Roman" w:hAnsi="Times New Roman" w:cs="Times New Roman"/>
          <w:bCs/>
          <w:iCs/>
          <w:snapToGrid w:val="0"/>
          <w:color w:val="000000"/>
          <w:sz w:val="19"/>
          <w:szCs w:val="19"/>
          <w:lang w:eastAsia="ru-RU"/>
        </w:rPr>
        <w:t xml:space="preserve"> у </w:t>
      </w:r>
      <w:proofErr w:type="spellStart"/>
      <w:r w:rsidRPr="00E91E99">
        <w:rPr>
          <w:rFonts w:ascii="Times New Roman" w:eastAsia="Times New Roman" w:hAnsi="Times New Roman" w:cs="Times New Roman"/>
          <w:bCs/>
          <w:iCs/>
          <w:snapToGrid w:val="0"/>
          <w:color w:val="000000"/>
          <w:sz w:val="19"/>
          <w:szCs w:val="19"/>
          <w:lang w:eastAsia="ru-RU"/>
        </w:rPr>
        <w:t>зборах</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необхідно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мати</w:t>
      </w:r>
      <w:proofErr w:type="spellEnd"/>
      <w:r w:rsidRPr="00E91E99">
        <w:rPr>
          <w:rFonts w:ascii="Times New Roman" w:eastAsia="Times New Roman" w:hAnsi="Times New Roman" w:cs="Times New Roman"/>
          <w:bCs/>
          <w:iCs/>
          <w:snapToGrid w:val="0"/>
          <w:color w:val="000000"/>
          <w:sz w:val="19"/>
          <w:szCs w:val="19"/>
          <w:lang w:eastAsia="ru-RU"/>
        </w:rPr>
        <w:t xml:space="preserve"> паспорт; </w:t>
      </w:r>
      <w:proofErr w:type="spellStart"/>
      <w:r w:rsidRPr="00E91E99">
        <w:rPr>
          <w:rFonts w:ascii="Times New Roman" w:eastAsia="Times New Roman" w:hAnsi="Times New Roman" w:cs="Times New Roman"/>
          <w:bCs/>
          <w:iCs/>
          <w:snapToGrid w:val="0"/>
          <w:color w:val="000000"/>
          <w:sz w:val="19"/>
          <w:szCs w:val="19"/>
          <w:lang w:eastAsia="ru-RU"/>
        </w:rPr>
        <w:t>представникам</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акціонерів</w:t>
      </w:r>
      <w:proofErr w:type="spellEnd"/>
      <w:r w:rsidRPr="00E91E99">
        <w:rPr>
          <w:rFonts w:ascii="Times New Roman" w:eastAsia="Times New Roman" w:hAnsi="Times New Roman" w:cs="Times New Roman"/>
          <w:bCs/>
          <w:iCs/>
          <w:snapToGrid w:val="0"/>
          <w:color w:val="000000"/>
          <w:sz w:val="19"/>
          <w:szCs w:val="19"/>
          <w:lang w:eastAsia="ru-RU"/>
        </w:rPr>
        <w:t xml:space="preserve"> – паспорт і </w:t>
      </w:r>
      <w:proofErr w:type="spellStart"/>
      <w:r w:rsidRPr="00E91E99">
        <w:rPr>
          <w:rFonts w:ascii="Times New Roman" w:eastAsia="Times New Roman" w:hAnsi="Times New Roman" w:cs="Times New Roman"/>
          <w:bCs/>
          <w:iCs/>
          <w:snapToGrid w:val="0"/>
          <w:color w:val="000000"/>
          <w:sz w:val="19"/>
          <w:szCs w:val="19"/>
          <w:lang w:eastAsia="ru-RU"/>
        </w:rPr>
        <w:t>доручення</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оформлене</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згідно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gramStart"/>
      <w:r w:rsidRPr="00E91E99">
        <w:rPr>
          <w:rFonts w:ascii="Times New Roman" w:eastAsia="Times New Roman" w:hAnsi="Times New Roman" w:cs="Times New Roman"/>
          <w:bCs/>
          <w:iCs/>
          <w:snapToGrid w:val="0"/>
          <w:color w:val="000000"/>
          <w:sz w:val="19"/>
          <w:szCs w:val="19"/>
          <w:lang w:eastAsia="ru-RU"/>
        </w:rPr>
        <w:t>чинного</w:t>
      </w:r>
      <w:proofErr w:type="gram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законодавства</w:t>
      </w:r>
      <w:proofErr w:type="spellEnd"/>
      <w:r w:rsidRPr="00E91E99">
        <w:rPr>
          <w:rFonts w:ascii="Times New Roman" w:eastAsia="Times New Roman" w:hAnsi="Times New Roman" w:cs="Times New Roman"/>
          <w:bCs/>
          <w:iCs/>
          <w:snapToGrid w:val="0"/>
          <w:color w:val="000000"/>
          <w:sz w:val="19"/>
          <w:szCs w:val="19"/>
          <w:lang w:eastAsia="ru-RU"/>
        </w:rPr>
        <w:t>.</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Кожний акціонер має право внести пропозиції щодо питань, включених до проекту порядку денного загальних зборів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недотримання акціонерами строку, встановленого абзацом першим частини 2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неповноти даних, передбачених абзацом першим частини 2 або частиною 3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w:t>
      </w:r>
      <w:r w:rsidRPr="00E91E99">
        <w:rPr>
          <w:rFonts w:ascii="Times New Roman" w:hAnsi="Times New Roman" w:cs="Times New Roman"/>
          <w:sz w:val="19"/>
          <w:szCs w:val="19"/>
          <w:lang w:val="uk-UA"/>
        </w:rPr>
        <w:lastRenderedPageBreak/>
        <w:t>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E91E99">
        <w:rPr>
          <w:rFonts w:ascii="Times New Roman" w:hAnsi="Times New Roman" w:cs="Times New Roman"/>
          <w:sz w:val="19"/>
          <w:szCs w:val="19"/>
          <w:lang w:val="uk-UA"/>
        </w:rPr>
        <w:cr/>
        <w:t>Акціонер має право видати довіреність на право участі та голосування на загальних зборах декільком своїм представникам.</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у будь-який час відкликати чи замінити свого представника на загальних зборах акціонерного товариства.</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snapToGrid w:val="0"/>
          <w:color w:val="000000"/>
          <w:sz w:val="19"/>
          <w:szCs w:val="19"/>
          <w:lang w:eastAsia="ru-RU"/>
        </w:rPr>
      </w:pPr>
      <w:r w:rsidRPr="00E91E99">
        <w:rPr>
          <w:rFonts w:ascii="Times New Roman" w:hAnsi="Times New Roman"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snapToGrid w:val="0"/>
          <w:color w:val="000000"/>
          <w:sz w:val="19"/>
          <w:szCs w:val="19"/>
          <w:u w:val="single"/>
          <w:lang w:val="uk-UA" w:eastAsia="ru-RU"/>
        </w:rPr>
      </w:pPr>
      <w:r w:rsidRPr="005254EF">
        <w:rPr>
          <w:rFonts w:ascii="Times New Roman" w:eastAsia="Times New Roman" w:hAnsi="Times New Roman" w:cs="Times New Roman"/>
          <w:iCs/>
          <w:snapToGrid w:val="0"/>
          <w:color w:val="000000"/>
          <w:sz w:val="19"/>
          <w:szCs w:val="19"/>
          <w:u w:val="single"/>
          <w:lang w:val="uk-UA" w:eastAsia="ru-RU"/>
        </w:rPr>
        <w:t xml:space="preserve">Станом на </w:t>
      </w:r>
      <w:r w:rsidRPr="005254EF">
        <w:rPr>
          <w:rFonts w:ascii="Times New Roman" w:eastAsia="Times New Roman" w:hAnsi="Times New Roman" w:cs="Times New Roman"/>
          <w:iCs/>
          <w:snapToGrid w:val="0"/>
          <w:color w:val="000000"/>
          <w:sz w:val="19"/>
          <w:szCs w:val="19"/>
          <w:u w:val="single"/>
          <w:lang w:val="uk-UA" w:eastAsia="ru-RU"/>
        </w:rPr>
        <w:t>20</w:t>
      </w:r>
      <w:r w:rsidRPr="005254EF">
        <w:rPr>
          <w:rFonts w:ascii="Times New Roman" w:eastAsia="Times New Roman" w:hAnsi="Times New Roman" w:cs="Times New Roman"/>
          <w:iCs/>
          <w:snapToGrid w:val="0"/>
          <w:color w:val="000000"/>
          <w:sz w:val="19"/>
          <w:szCs w:val="19"/>
          <w:u w:val="single"/>
          <w:lang w:val="uk-UA" w:eastAsia="ru-RU"/>
        </w:rPr>
        <w:t>.0</w:t>
      </w:r>
      <w:r w:rsidRPr="005254EF">
        <w:rPr>
          <w:rFonts w:ascii="Times New Roman" w:eastAsia="Times New Roman" w:hAnsi="Times New Roman" w:cs="Times New Roman"/>
          <w:iCs/>
          <w:snapToGrid w:val="0"/>
          <w:color w:val="000000"/>
          <w:sz w:val="19"/>
          <w:szCs w:val="19"/>
          <w:u w:val="single"/>
          <w:lang w:val="uk-UA" w:eastAsia="ru-RU"/>
        </w:rPr>
        <w:t>1</w:t>
      </w:r>
      <w:r w:rsidRPr="005254EF">
        <w:rPr>
          <w:rFonts w:ascii="Times New Roman" w:eastAsia="Times New Roman" w:hAnsi="Times New Roman" w:cs="Times New Roman"/>
          <w:iCs/>
          <w:snapToGrid w:val="0"/>
          <w:color w:val="000000"/>
          <w:sz w:val="19"/>
          <w:szCs w:val="19"/>
          <w:u w:val="single"/>
          <w:lang w:val="uk-UA" w:eastAsia="ru-RU"/>
        </w:rPr>
        <w:t>.202</w:t>
      </w:r>
      <w:r w:rsidRPr="005254EF">
        <w:rPr>
          <w:rFonts w:ascii="Times New Roman" w:eastAsia="Times New Roman" w:hAnsi="Times New Roman" w:cs="Times New Roman"/>
          <w:iCs/>
          <w:snapToGrid w:val="0"/>
          <w:color w:val="000000"/>
          <w:sz w:val="19"/>
          <w:szCs w:val="19"/>
          <w:u w:val="single"/>
          <w:lang w:val="uk-UA" w:eastAsia="ru-RU"/>
        </w:rPr>
        <w:t>1</w:t>
      </w:r>
      <w:r w:rsidRPr="005254EF">
        <w:rPr>
          <w:rFonts w:ascii="Times New Roman" w:eastAsia="Times New Roman" w:hAnsi="Times New Roman" w:cs="Times New Roman"/>
          <w:iCs/>
          <w:snapToGrid w:val="0"/>
          <w:color w:val="000000"/>
          <w:sz w:val="19"/>
          <w:szCs w:val="19"/>
          <w:u w:val="single"/>
          <w:lang w:val="uk-UA" w:eastAsia="ru-RU"/>
        </w:rPr>
        <w:t xml:space="preserve"> року загальна кількість акцій Товариства становить  206 655 шт., голосуючих – 206 655 шт.</w:t>
      </w:r>
    </w:p>
    <w:p w:rsidR="003A763B" w:rsidRPr="00E91E99" w:rsidRDefault="003A763B" w:rsidP="003A763B">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E91E99">
        <w:rPr>
          <w:rFonts w:ascii="Times New Roman" w:eastAsia="Times New Roman" w:hAnsi="Times New Roman" w:cs="Times New Roman"/>
          <w:iCs/>
          <w:color w:val="000000"/>
          <w:sz w:val="19"/>
          <w:szCs w:val="19"/>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E91E99">
        <w:rPr>
          <w:rFonts w:ascii="Times New Roman" w:eastAsia="Times New Roman" w:hAnsi="Times New Roman" w:cs="Times New Roman"/>
          <w:snapToGrid w:val="0"/>
          <w:color w:val="000000"/>
          <w:sz w:val="19"/>
          <w:szCs w:val="19"/>
          <w:lang w:val="uk-UA" w:eastAsia="ru-RU"/>
        </w:rPr>
        <w:t>Україна, 49083, м. Дніпро, вул. Собінова,1, к. 226, з понеділка по п’ятницю з 9.00 до 18.00. Довідки за телефоном (05</w:t>
      </w:r>
      <w:bookmarkStart w:id="0" w:name="_GoBack"/>
      <w:bookmarkEnd w:id="0"/>
      <w:r w:rsidRPr="00E91E99">
        <w:rPr>
          <w:rFonts w:ascii="Times New Roman" w:eastAsia="Times New Roman" w:hAnsi="Times New Roman" w:cs="Times New Roman"/>
          <w:snapToGrid w:val="0"/>
          <w:color w:val="000000"/>
          <w:sz w:val="19"/>
          <w:szCs w:val="19"/>
          <w:lang w:val="uk-UA" w:eastAsia="ru-RU"/>
        </w:rPr>
        <w:t xml:space="preserve">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Pr>
          <w:rFonts w:ascii="Times New Roman" w:eastAsia="Times New Roman" w:hAnsi="Times New Roman" w:cs="Times New Roman"/>
          <w:b/>
          <w:snapToGrid w:val="0"/>
          <w:color w:val="000000"/>
          <w:sz w:val="19"/>
          <w:szCs w:val="19"/>
          <w:lang w:val="uk-UA" w:eastAsia="ru-RU"/>
        </w:rPr>
        <w:t>Гаврилова Т.М.</w:t>
      </w:r>
      <w:r w:rsidRPr="00E91E99">
        <w:rPr>
          <w:rFonts w:ascii="Times New Roman" w:eastAsia="Times New Roman" w:hAnsi="Times New Roman" w:cs="Times New Roman"/>
          <w:snapToGrid w:val="0"/>
          <w:color w:val="000000"/>
          <w:sz w:val="19"/>
          <w:szCs w:val="19"/>
          <w:lang w:val="uk-UA" w:eastAsia="ru-RU"/>
        </w:rPr>
        <w:t xml:space="preserve"> </w:t>
      </w:r>
    </w:p>
    <w:p w:rsidR="003A763B" w:rsidRPr="00E91E99" w:rsidRDefault="003A763B" w:rsidP="003A763B">
      <w:pPr>
        <w:spacing w:after="0" w:line="240" w:lineRule="auto"/>
        <w:ind w:firstLine="567"/>
        <w:contextualSpacing/>
        <w:jc w:val="both"/>
        <w:rPr>
          <w:rFonts w:ascii="Times New Roman" w:eastAsia="Times New Roman" w:hAnsi="Times New Roman" w:cs="Times New Roman"/>
          <w:snapToGrid w:val="0"/>
          <w:color w:val="000000"/>
          <w:sz w:val="19"/>
          <w:szCs w:val="19"/>
          <w:lang w:eastAsia="ru-RU"/>
        </w:rPr>
      </w:pPr>
      <w:r w:rsidRPr="00E91E99">
        <w:rPr>
          <w:rFonts w:ascii="Times New Roman" w:eastAsia="Times New Roman" w:hAnsi="Times New Roman" w:cs="Times New Roman"/>
          <w:snapToGrid w:val="0"/>
          <w:color w:val="000000"/>
          <w:sz w:val="19"/>
          <w:szCs w:val="19"/>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E91E99">
        <w:rPr>
          <w:rFonts w:ascii="Times New Roman" w:eastAsia="Times New Roman" w:hAnsi="Times New Roman" w:cs="Times New Roman"/>
          <w:snapToGrid w:val="0"/>
          <w:color w:val="000000"/>
          <w:sz w:val="19"/>
          <w:szCs w:val="19"/>
          <w:lang w:val="en-US" w:eastAsia="ru-RU"/>
        </w:rPr>
        <w:t>agra</w:t>
      </w:r>
      <w:r w:rsidRPr="00E91E99">
        <w:rPr>
          <w:rFonts w:ascii="Times New Roman" w:eastAsia="Times New Roman" w:hAnsi="Times New Roman" w:cs="Times New Roman"/>
          <w:snapToGrid w:val="0"/>
          <w:color w:val="000000"/>
          <w:sz w:val="19"/>
          <w:szCs w:val="19"/>
          <w:lang w:val="uk-UA" w:eastAsia="ru-RU"/>
        </w:rPr>
        <w:t>.dp.ua</w:t>
      </w:r>
      <w:proofErr w:type="spellEnd"/>
      <w:r w:rsidRPr="00E91E99">
        <w:rPr>
          <w:rFonts w:ascii="Times New Roman" w:eastAsia="Times New Roman" w:hAnsi="Times New Roman" w:cs="Times New Roman"/>
          <w:snapToGrid w:val="0"/>
          <w:color w:val="000000"/>
          <w:sz w:val="19"/>
          <w:szCs w:val="19"/>
          <w:lang w:val="uk-UA" w:eastAsia="ru-RU"/>
        </w:rPr>
        <w:t>.</w:t>
      </w: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r w:rsidRPr="00E91E99">
        <w:rPr>
          <w:rFonts w:ascii="Times New Roman" w:eastAsia="Times New Roman" w:hAnsi="Times New Roman" w:cs="Times New Roman"/>
          <w:b/>
          <w:i/>
          <w:iCs/>
          <w:color w:val="000000"/>
          <w:sz w:val="19"/>
          <w:szCs w:val="19"/>
          <w:lang w:val="uk-UA" w:eastAsia="ru-RU"/>
        </w:rPr>
        <w:t xml:space="preserve">З повагою, </w:t>
      </w: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p>
    <w:p w:rsidR="003A763B" w:rsidRDefault="003A763B" w:rsidP="003A763B">
      <w:pPr>
        <w:spacing w:after="0" w:line="240" w:lineRule="auto"/>
        <w:jc w:val="center"/>
      </w:pPr>
      <w:r w:rsidRPr="00E91E99">
        <w:rPr>
          <w:rFonts w:ascii="Times New Roman" w:eastAsia="Times New Roman" w:hAnsi="Times New Roman" w:cs="Times New Roman"/>
          <w:b/>
          <w:iCs/>
          <w:color w:val="000000"/>
          <w:sz w:val="19"/>
          <w:szCs w:val="19"/>
          <w:lang w:val="uk-UA" w:eastAsia="ru-RU"/>
        </w:rPr>
        <w:t xml:space="preserve">Директор </w:t>
      </w:r>
      <w:proofErr w:type="spellStart"/>
      <w:r w:rsidRPr="00E91E99">
        <w:rPr>
          <w:rFonts w:ascii="Times New Roman" w:eastAsia="Times New Roman" w:hAnsi="Times New Roman" w:cs="Times New Roman"/>
          <w:b/>
          <w:iCs/>
          <w:color w:val="000000"/>
          <w:sz w:val="19"/>
          <w:szCs w:val="19"/>
          <w:lang w:val="uk-UA" w:eastAsia="ru-RU"/>
        </w:rPr>
        <w:t>ПрАТ</w:t>
      </w:r>
      <w:proofErr w:type="spellEnd"/>
      <w:r w:rsidRPr="00E91E99">
        <w:rPr>
          <w:rFonts w:ascii="Times New Roman" w:eastAsia="Times New Roman" w:hAnsi="Times New Roman" w:cs="Times New Roman"/>
          <w:b/>
          <w:iCs/>
          <w:color w:val="000000"/>
          <w:sz w:val="19"/>
          <w:szCs w:val="19"/>
          <w:lang w:val="uk-UA" w:eastAsia="ru-RU"/>
        </w:rPr>
        <w:t xml:space="preserve"> «АГРА»                                                                                                                </w:t>
      </w:r>
      <w:r w:rsidRPr="003A763B">
        <w:rPr>
          <w:rFonts w:ascii="Times New Roman" w:eastAsia="Times New Roman" w:hAnsi="Times New Roman" w:cs="Times New Roman"/>
          <w:b/>
          <w:snapToGrid w:val="0"/>
          <w:color w:val="000000"/>
          <w:sz w:val="19"/>
          <w:szCs w:val="19"/>
          <w:lang w:val="uk-UA" w:eastAsia="ru-RU"/>
        </w:rPr>
        <w:t>Гаврилова Т.М.</w:t>
      </w:r>
    </w:p>
    <w:p w:rsidR="006400C3" w:rsidRDefault="006400C3"/>
    <w:sectPr w:rsidR="006400C3" w:rsidSect="00A1566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3B"/>
    <w:rsid w:val="003A763B"/>
    <w:rsid w:val="005254EF"/>
    <w:rsid w:val="006400C3"/>
    <w:rsid w:val="006D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63B"/>
    <w:pPr>
      <w:ind w:left="720"/>
      <w:contextualSpacing/>
    </w:pPr>
  </w:style>
  <w:style w:type="paragraph" w:styleId="a4">
    <w:name w:val="Balloon Text"/>
    <w:basedOn w:val="a"/>
    <w:link w:val="a5"/>
    <w:uiPriority w:val="99"/>
    <w:semiHidden/>
    <w:unhideWhenUsed/>
    <w:rsid w:val="003A7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63B"/>
    <w:pPr>
      <w:ind w:left="720"/>
      <w:contextualSpacing/>
    </w:pPr>
  </w:style>
  <w:style w:type="paragraph" w:styleId="a4">
    <w:name w:val="Balloon Text"/>
    <w:basedOn w:val="a"/>
    <w:link w:val="a5"/>
    <w:uiPriority w:val="99"/>
    <w:semiHidden/>
    <w:unhideWhenUsed/>
    <w:rsid w:val="003A7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1</cp:revision>
  <cp:lastPrinted>2021-01-19T10:31:00Z</cp:lastPrinted>
  <dcterms:created xsi:type="dcterms:W3CDTF">2021-01-19T10:21:00Z</dcterms:created>
  <dcterms:modified xsi:type="dcterms:W3CDTF">2021-01-19T15:15:00Z</dcterms:modified>
</cp:coreProperties>
</file>